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18A03" w14:textId="77777777" w:rsidR="000404BB" w:rsidRPr="00D6214F" w:rsidRDefault="000404BB" w:rsidP="000404BB">
      <w:pPr>
        <w:spacing w:after="0" w:line="240" w:lineRule="auto"/>
        <w:jc w:val="center"/>
        <w:rPr>
          <w:rFonts w:ascii="Times New Roman" w:hAnsi="Times New Roman" w:cs="Times New Roman"/>
          <w:b/>
          <w:bCs/>
          <w:kern w:val="0"/>
          <w:sz w:val="28"/>
          <w:szCs w:val="28"/>
          <w14:ligatures w14:val="none"/>
        </w:rPr>
      </w:pPr>
      <w:r w:rsidRPr="00D6214F">
        <w:rPr>
          <w:rFonts w:ascii="Times New Roman" w:hAnsi="Times New Roman" w:cs="Times New Roman"/>
          <w:b/>
          <w:bCs/>
          <w:kern w:val="0"/>
          <w:sz w:val="28"/>
          <w:szCs w:val="28"/>
          <w14:ligatures w14:val="none"/>
        </w:rPr>
        <w:t>GRADUATE ATTRIBUTES IN THE PROGRAMME</w:t>
      </w:r>
    </w:p>
    <w:p w14:paraId="0BE861F8" w14:textId="77777777" w:rsidR="000404BB" w:rsidRPr="00D6214F" w:rsidRDefault="000404BB" w:rsidP="000404BB">
      <w:pPr>
        <w:spacing w:after="0" w:line="240" w:lineRule="auto"/>
        <w:jc w:val="center"/>
        <w:rPr>
          <w:rFonts w:ascii="Times New Roman" w:hAnsi="Times New Roman" w:cs="Times New Roman"/>
          <w:b/>
          <w:bCs/>
          <w:kern w:val="0"/>
          <w:sz w:val="28"/>
          <w:szCs w:val="28"/>
          <w14:ligatures w14:val="none"/>
        </w:rPr>
      </w:pPr>
      <w:r w:rsidRPr="00D6214F">
        <w:rPr>
          <w:rFonts w:ascii="Times New Roman" w:hAnsi="Times New Roman" w:cs="Times New Roman"/>
          <w:b/>
          <w:bCs/>
          <w:kern w:val="0"/>
          <w:sz w:val="28"/>
          <w:szCs w:val="28"/>
          <w14:ligatures w14:val="none"/>
        </w:rPr>
        <w:t>(PROGRAMME OUTCOMES).</w:t>
      </w:r>
    </w:p>
    <w:p w14:paraId="6D032881" w14:textId="77777777" w:rsidR="000404BB" w:rsidRPr="00D6214F" w:rsidRDefault="000404BB" w:rsidP="000404BB">
      <w:pPr>
        <w:spacing w:after="0" w:line="240" w:lineRule="auto"/>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The graduate attributes reflect the particular quality and feature or characteristics of an individual, including the knowledge, skills, attitudes and values that are expected to be acquired by a graduate through studies at the higher education institution (HEI) such as a college or university. The graduate attributes include capabilities that help strengthen one’s abilities for widening current knowledge base and skills, gaining new knowledge and skills, undertaking future studies, performing well in a chosen career and playing a constructive role as a responsible citizen in the society.</w:t>
      </w:r>
    </w:p>
    <w:p w14:paraId="2D35CCA8" w14:textId="77777777" w:rsidR="000404BB" w:rsidRPr="00D6214F" w:rsidRDefault="000404BB" w:rsidP="000404BB">
      <w:pPr>
        <w:spacing w:after="0" w:line="240" w:lineRule="auto"/>
        <w:jc w:val="both"/>
        <w:rPr>
          <w:b/>
          <w:bCs/>
          <w:kern w:val="0"/>
          <w:sz w:val="24"/>
          <w:szCs w:val="24"/>
          <w14:ligatures w14:val="none"/>
        </w:rPr>
      </w:pPr>
      <w:r w:rsidRPr="00D6214F">
        <w:rPr>
          <w:b/>
          <w:bCs/>
          <w:kern w:val="0"/>
          <w:sz w:val="24"/>
          <w:szCs w:val="24"/>
          <w14:ligatures w14:val="none"/>
        </w:rPr>
        <w:t>PROGRAMME OUTCOMES (PO)</w:t>
      </w:r>
    </w:p>
    <w:p w14:paraId="03F9232D" w14:textId="77777777" w:rsidR="000404BB" w:rsidRPr="00D6214F" w:rsidRDefault="000404BB" w:rsidP="000404BB">
      <w:pPr>
        <w:spacing w:after="0" w:line="276" w:lineRule="auto"/>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The students who complete three years of full-time study of an undergraduate programme of study in History will be awarded a Bachelor’s Degree. Some of the desirable learning outcomes which a student should be able to demonstrate on completion of Bachelor’s Degree will include the followings: </w:t>
      </w:r>
    </w:p>
    <w:p w14:paraId="07C7162C" w14:textId="77777777" w:rsidR="000404BB" w:rsidRPr="00D6214F" w:rsidRDefault="000404BB" w:rsidP="000404BB">
      <w:pPr>
        <w:spacing w:after="0" w:line="276" w:lineRule="auto"/>
        <w:jc w:val="both"/>
        <w:rPr>
          <w:kern w:val="0"/>
          <w:sz w:val="24"/>
          <w:szCs w:val="24"/>
          <w14:ligatures w14:val="none"/>
        </w:rPr>
      </w:pPr>
      <w:r w:rsidRPr="00D6214F">
        <w:rPr>
          <w:b/>
          <w:bCs/>
          <w:kern w:val="0"/>
          <w:sz w:val="24"/>
          <w:szCs w:val="24"/>
          <w14:ligatures w14:val="none"/>
        </w:rPr>
        <w:t>PO-1. Critical Thinking:</w:t>
      </w:r>
      <w:r w:rsidRPr="00D6214F">
        <w:rPr>
          <w:kern w:val="0"/>
          <w:sz w:val="24"/>
          <w:szCs w:val="24"/>
          <w14:ligatures w14:val="none"/>
        </w:rPr>
        <w:t xml:space="preserve"> </w:t>
      </w:r>
      <w:r w:rsidRPr="00D6214F">
        <w:rPr>
          <w:rFonts w:ascii="Times New Roman" w:hAnsi="Times New Roman" w:cs="Times New Roman"/>
          <w:kern w:val="0"/>
          <w:sz w:val="24"/>
          <w:szCs w:val="24"/>
          <w14:ligatures w14:val="none"/>
        </w:rPr>
        <w:t>Students will learn to apply historical methods to evaluate critically the record of the past and how historians and others have interpreted it.</w:t>
      </w:r>
      <w:r w:rsidRPr="00D6214F">
        <w:rPr>
          <w:kern w:val="0"/>
          <w:sz w:val="24"/>
          <w:szCs w:val="24"/>
          <w14:ligatures w14:val="none"/>
        </w:rPr>
        <w:t xml:space="preserve"> </w:t>
      </w:r>
      <w:r w:rsidRPr="00D6214F">
        <w:rPr>
          <w:rFonts w:ascii="Times New Roman" w:hAnsi="Times New Roman" w:cs="Times New Roman"/>
          <w:kern w:val="0"/>
          <w:sz w:val="24"/>
          <w:szCs w:val="24"/>
          <w14:ligatures w14:val="none"/>
        </w:rPr>
        <w:t xml:space="preserve">The students will be acquainted with the social, economic, historical, geographical, political, ideological and philosophical tradition and thinking. The students acquire knowledge in the field of social sciences, literature and humanities which make them sensitive and sensible enough. </w:t>
      </w:r>
    </w:p>
    <w:p w14:paraId="7BAA3886" w14:textId="77777777" w:rsidR="000404BB" w:rsidRPr="00D6214F" w:rsidRDefault="000404BB" w:rsidP="000404BB">
      <w:pPr>
        <w:spacing w:after="0" w:line="276" w:lineRule="auto"/>
        <w:jc w:val="both"/>
        <w:rPr>
          <w:rFonts w:ascii="Times New Roman" w:hAnsi="Times New Roman" w:cs="Times New Roman"/>
          <w:kern w:val="0"/>
          <w:sz w:val="24"/>
          <w:szCs w:val="24"/>
          <w14:ligatures w14:val="none"/>
        </w:rPr>
      </w:pPr>
      <w:r w:rsidRPr="00D6214F">
        <w:rPr>
          <w:rFonts w:ascii="Times New Roman" w:hAnsi="Times New Roman" w:cs="Times New Roman"/>
          <w:b/>
          <w:bCs/>
          <w:kern w:val="0"/>
          <w:sz w:val="24"/>
          <w:szCs w:val="24"/>
          <w14:ligatures w14:val="none"/>
        </w:rPr>
        <w:t>PO-2.</w:t>
      </w:r>
      <w:r w:rsidRPr="00D6214F">
        <w:rPr>
          <w:rFonts w:ascii="Times New Roman" w:hAnsi="Times New Roman" w:cs="Times New Roman"/>
          <w:kern w:val="0"/>
          <w:sz w:val="24"/>
          <w:szCs w:val="24"/>
          <w14:ligatures w14:val="none"/>
        </w:rPr>
        <w:t xml:space="preserve"> </w:t>
      </w:r>
      <w:r w:rsidRPr="00D6214F">
        <w:rPr>
          <w:b/>
          <w:bCs/>
          <w:kern w:val="0"/>
          <w:sz w:val="24"/>
          <w:szCs w:val="24"/>
          <w14:ligatures w14:val="none"/>
        </w:rPr>
        <w:t>Problem Solving:</w:t>
      </w:r>
      <w:r w:rsidRPr="00D6214F">
        <w:rPr>
          <w:kern w:val="0"/>
          <w:sz w:val="24"/>
          <w:szCs w:val="24"/>
          <w14:ligatures w14:val="none"/>
        </w:rPr>
        <w:t xml:space="preserve"> </w:t>
      </w:r>
      <w:r w:rsidRPr="00D6214F">
        <w:rPr>
          <w:rFonts w:ascii="Times New Roman" w:hAnsi="Times New Roman" w:cs="Times New Roman"/>
          <w:kern w:val="0"/>
          <w:sz w:val="24"/>
          <w:szCs w:val="24"/>
          <w14:ligatures w14:val="none"/>
        </w:rPr>
        <w:t xml:space="preserve">The B.A. program enables the students to acquire knowledge with human values, framing the base to deal with various problems in life with courage and humanity. The students will be ignited enough to think and act over for the solution of various issues prevailed in the human life to make this world better than ever. </w:t>
      </w:r>
    </w:p>
    <w:p w14:paraId="4C4762C4" w14:textId="77777777" w:rsidR="000404BB" w:rsidRPr="00D6214F" w:rsidRDefault="000404BB" w:rsidP="000404BB">
      <w:pPr>
        <w:spacing w:after="0" w:line="276" w:lineRule="auto"/>
        <w:jc w:val="both"/>
        <w:rPr>
          <w:rFonts w:ascii="Times New Roman" w:hAnsi="Times New Roman" w:cs="Times New Roman"/>
          <w:b/>
          <w:bCs/>
          <w:kern w:val="0"/>
          <w:sz w:val="24"/>
          <w:szCs w:val="24"/>
          <w14:ligatures w14:val="none"/>
        </w:rPr>
      </w:pPr>
      <w:r w:rsidRPr="00D6214F">
        <w:rPr>
          <w:rFonts w:ascii="Times New Roman" w:hAnsi="Times New Roman" w:cs="Times New Roman"/>
          <w:b/>
          <w:bCs/>
          <w:kern w:val="0"/>
          <w:sz w:val="24"/>
          <w:szCs w:val="24"/>
          <w14:ligatures w14:val="none"/>
        </w:rPr>
        <w:t xml:space="preserve">PO-3. </w:t>
      </w:r>
      <w:r w:rsidRPr="00D6214F">
        <w:rPr>
          <w:b/>
          <w:bCs/>
          <w:kern w:val="0"/>
          <w:sz w:val="24"/>
          <w:szCs w:val="24"/>
          <w14:ligatures w14:val="none"/>
        </w:rPr>
        <w:t>Effective Citizenship:</w:t>
      </w:r>
      <w:r w:rsidRPr="00D6214F">
        <w:rPr>
          <w:kern w:val="0"/>
          <w:sz w:val="24"/>
          <w:szCs w:val="24"/>
          <w14:ligatures w14:val="none"/>
        </w:rPr>
        <w:t xml:space="preserve"> </w:t>
      </w:r>
      <w:r w:rsidRPr="00D6214F">
        <w:rPr>
          <w:rFonts w:ascii="Times New Roman" w:hAnsi="Times New Roman" w:cs="Times New Roman"/>
          <w:kern w:val="0"/>
          <w:sz w:val="24"/>
          <w:szCs w:val="24"/>
          <w14:ligatures w14:val="none"/>
        </w:rPr>
        <w:t>Program provides the base to be a responsible citizen.</w:t>
      </w:r>
    </w:p>
    <w:p w14:paraId="69A4DD3B" w14:textId="77777777" w:rsidR="000404BB" w:rsidRPr="00D6214F" w:rsidRDefault="000404BB" w:rsidP="000404BB">
      <w:pPr>
        <w:spacing w:after="0" w:line="276" w:lineRule="auto"/>
        <w:jc w:val="both"/>
        <w:rPr>
          <w:rFonts w:ascii="Times New Roman" w:hAnsi="Times New Roman" w:cs="Times New Roman"/>
          <w:kern w:val="0"/>
          <w:sz w:val="24"/>
          <w:szCs w:val="24"/>
          <w14:ligatures w14:val="none"/>
        </w:rPr>
      </w:pPr>
      <w:r w:rsidRPr="00D6214F">
        <w:rPr>
          <w:b/>
          <w:bCs/>
          <w:kern w:val="0"/>
          <w:sz w:val="24"/>
          <w:szCs w:val="24"/>
          <w14:ligatures w14:val="none"/>
        </w:rPr>
        <w:t>PO-4. Skill Enhancement:</w:t>
      </w:r>
      <w:r w:rsidRPr="00D6214F">
        <w:rPr>
          <w:kern w:val="0"/>
          <w:sz w:val="24"/>
          <w:szCs w:val="24"/>
          <w14:ligatures w14:val="none"/>
        </w:rPr>
        <w:t xml:space="preserve"> </w:t>
      </w:r>
      <w:r w:rsidRPr="00D6214F">
        <w:rPr>
          <w:rFonts w:ascii="Times New Roman" w:hAnsi="Times New Roman" w:cs="Times New Roman"/>
          <w:kern w:val="0"/>
          <w:sz w:val="24"/>
          <w:szCs w:val="24"/>
          <w14:ligatures w14:val="none"/>
        </w:rPr>
        <w:t>Inculcation of theoretical as well as practical knowledge on historical exploration, innovation and excavation and its application to be a good archaeologist as well as historian of the country.</w:t>
      </w:r>
      <w:r w:rsidRPr="00D6214F">
        <w:rPr>
          <w:kern w:val="0"/>
          <w:sz w:val="24"/>
          <w:szCs w:val="24"/>
          <w14:ligatures w14:val="none"/>
        </w:rPr>
        <w:t xml:space="preserve"> </w:t>
      </w:r>
      <w:r w:rsidRPr="00D6214F">
        <w:rPr>
          <w:rFonts w:ascii="Times New Roman" w:hAnsi="Times New Roman" w:cs="Times New Roman"/>
          <w:kern w:val="0"/>
          <w:sz w:val="24"/>
          <w:szCs w:val="24"/>
          <w14:ligatures w14:val="none"/>
        </w:rPr>
        <w:t xml:space="preserve">The program also empowers the graduates to appear for various competitive examinations. </w:t>
      </w:r>
    </w:p>
    <w:p w14:paraId="74C80D14" w14:textId="77777777" w:rsidR="000404BB" w:rsidRPr="00D6214F" w:rsidRDefault="000404BB" w:rsidP="000404BB">
      <w:pPr>
        <w:spacing w:after="0" w:line="240" w:lineRule="auto"/>
        <w:jc w:val="both"/>
        <w:rPr>
          <w:kern w:val="0"/>
          <w:sz w:val="24"/>
          <w:szCs w:val="24"/>
          <w14:ligatures w14:val="none"/>
        </w:rPr>
      </w:pPr>
      <w:r w:rsidRPr="00D6214F">
        <w:rPr>
          <w:b/>
          <w:bCs/>
          <w:kern w:val="0"/>
          <w:sz w:val="24"/>
          <w:szCs w:val="24"/>
          <w14:ligatures w14:val="none"/>
        </w:rPr>
        <w:t>PO-5. Research-related Skills:</w:t>
      </w:r>
      <w:r w:rsidRPr="00D6214F">
        <w:rPr>
          <w:kern w:val="0"/>
          <w:sz w:val="24"/>
          <w:szCs w:val="24"/>
          <w14:ligatures w14:val="none"/>
        </w:rPr>
        <w:t xml:space="preserve"> The interdisciplinary knowledge acquired by a graduates enable them to design research by putting suitable hypothesis, rationale objectives, research methodology, draw conclusion and future applications related to the various issues of society, including environment. </w:t>
      </w:r>
    </w:p>
    <w:p w14:paraId="39AAA0A4" w14:textId="77777777" w:rsidR="000404BB" w:rsidRPr="00D6214F" w:rsidRDefault="000404BB" w:rsidP="000404BB">
      <w:pPr>
        <w:spacing w:after="0" w:line="240" w:lineRule="auto"/>
        <w:jc w:val="both"/>
        <w:rPr>
          <w:kern w:val="0"/>
          <w:sz w:val="24"/>
          <w:szCs w:val="24"/>
          <w14:ligatures w14:val="none"/>
        </w:rPr>
      </w:pPr>
      <w:r w:rsidRPr="00D6214F">
        <w:rPr>
          <w:b/>
          <w:bCs/>
          <w:kern w:val="0"/>
          <w:sz w:val="24"/>
          <w:szCs w:val="24"/>
          <w14:ligatures w14:val="none"/>
        </w:rPr>
        <w:t>PO-6. Moral and Ethical Awareness:</w:t>
      </w:r>
      <w:r w:rsidRPr="00D6214F">
        <w:rPr>
          <w:kern w:val="0"/>
          <w:sz w:val="24"/>
          <w:szCs w:val="24"/>
          <w14:ligatures w14:val="none"/>
        </w:rPr>
        <w:t xml:space="preserve"> Develops ability to embrace moral/ethical values to formulate an ethical issue from multiple perspectives and use ethical practices in all work adhering to intellectual property rights.</w:t>
      </w:r>
    </w:p>
    <w:p w14:paraId="61E18E77" w14:textId="77777777" w:rsidR="000404BB" w:rsidRPr="00D6214F" w:rsidRDefault="000404BB" w:rsidP="000404BB">
      <w:pPr>
        <w:spacing w:after="0" w:line="276" w:lineRule="auto"/>
        <w:jc w:val="both"/>
        <w:rPr>
          <w:rFonts w:ascii="Times New Roman" w:hAnsi="Times New Roman" w:cs="Times New Roman"/>
          <w:kern w:val="0"/>
          <w:sz w:val="24"/>
          <w:szCs w:val="24"/>
          <w14:ligatures w14:val="none"/>
        </w:rPr>
      </w:pPr>
      <w:r w:rsidRPr="00D6214F">
        <w:rPr>
          <w:b/>
          <w:bCs/>
          <w:kern w:val="0"/>
          <w:sz w:val="24"/>
          <w:szCs w:val="24"/>
          <w14:ligatures w14:val="none"/>
        </w:rPr>
        <w:t>PO-7. Leadership Readiness/Qualities:</w:t>
      </w:r>
      <w:r w:rsidRPr="00D6214F">
        <w:rPr>
          <w:kern w:val="0"/>
          <w:sz w:val="24"/>
          <w:szCs w:val="24"/>
          <w14:ligatures w14:val="none"/>
        </w:rPr>
        <w:t xml:space="preserve"> </w:t>
      </w:r>
      <w:r w:rsidRPr="00D6214F">
        <w:rPr>
          <w:rFonts w:ascii="Times New Roman" w:hAnsi="Times New Roman" w:cs="Times New Roman"/>
          <w:kern w:val="0"/>
          <w:sz w:val="24"/>
          <w:szCs w:val="24"/>
          <w14:ligatures w14:val="none"/>
        </w:rPr>
        <w:t>The inculcation of vast and deep knowledge of the subject, analytical and scientific reasoning, effective communication, problem-solving skill, decision making ability and basic managerial skills through the course develops leadership potentiality in a graduate.</w:t>
      </w:r>
    </w:p>
    <w:p w14:paraId="252351BC" w14:textId="77777777" w:rsidR="000404BB" w:rsidRPr="00D6214F" w:rsidRDefault="000404BB" w:rsidP="000404BB">
      <w:pPr>
        <w:spacing w:after="0" w:line="240" w:lineRule="auto"/>
        <w:jc w:val="both"/>
        <w:rPr>
          <w:kern w:val="0"/>
          <w:sz w:val="24"/>
          <w:szCs w:val="24"/>
          <w14:ligatures w14:val="none"/>
        </w:rPr>
      </w:pPr>
      <w:r w:rsidRPr="00D6214F">
        <w:rPr>
          <w:b/>
          <w:bCs/>
          <w:kern w:val="0"/>
          <w:sz w:val="24"/>
          <w:szCs w:val="24"/>
          <w14:ligatures w14:val="none"/>
        </w:rPr>
        <w:t>PO-8. Self-directed and Life-long Learning:</w:t>
      </w:r>
      <w:r w:rsidRPr="00D6214F">
        <w:rPr>
          <w:kern w:val="0"/>
          <w:sz w:val="24"/>
          <w:szCs w:val="24"/>
          <w14:ligatures w14:val="none"/>
        </w:rPr>
        <w:t xml:space="preserve"> Acquire the ability to engage in independent and lifelong learning in the broadest context of socio-economic and political changes.</w:t>
      </w:r>
    </w:p>
    <w:p w14:paraId="57035F5B" w14:textId="77777777" w:rsidR="000404BB" w:rsidRPr="00D6214F" w:rsidRDefault="000404BB" w:rsidP="000404BB">
      <w:pPr>
        <w:spacing w:after="0" w:line="240" w:lineRule="auto"/>
        <w:jc w:val="both"/>
        <w:rPr>
          <w:kern w:val="0"/>
          <w:sz w:val="24"/>
          <w:szCs w:val="24"/>
          <w14:ligatures w14:val="none"/>
        </w:rPr>
      </w:pPr>
      <w:r w:rsidRPr="00D6214F">
        <w:rPr>
          <w:b/>
          <w:bCs/>
          <w:kern w:val="0"/>
          <w:sz w:val="24"/>
          <w:szCs w:val="24"/>
          <w14:ligatures w14:val="none"/>
        </w:rPr>
        <w:t>PO-9. Disciplinary Competency:</w:t>
      </w:r>
      <w:r w:rsidRPr="00D6214F">
        <w:rPr>
          <w:kern w:val="0"/>
          <w:sz w:val="24"/>
          <w:szCs w:val="24"/>
          <w14:ligatures w14:val="none"/>
        </w:rPr>
        <w:t xml:space="preserve"> This programme will produce competent human resource in each and every aspect of life. The students can employ and implement their gained knowledge in their day-to-day life. </w:t>
      </w:r>
    </w:p>
    <w:p w14:paraId="376DF988" w14:textId="77777777" w:rsidR="000404BB" w:rsidRPr="00D6214F" w:rsidRDefault="000404BB" w:rsidP="000404BB">
      <w:pPr>
        <w:shd w:val="clear" w:color="auto" w:fill="FFFFFF"/>
        <w:spacing w:after="0" w:line="240" w:lineRule="auto"/>
        <w:rPr>
          <w:rFonts w:ascii="Times New Roman" w:eastAsia="Times New Roman" w:hAnsi="Times New Roman" w:cs="Times New Roman"/>
          <w:color w:val="343434"/>
          <w:kern w:val="0"/>
          <w:sz w:val="24"/>
          <w:szCs w:val="24"/>
          <w:lang w:eastAsia="en-IN"/>
          <w14:ligatures w14:val="none"/>
        </w:rPr>
      </w:pPr>
      <w:r w:rsidRPr="00D6214F">
        <w:rPr>
          <w:b/>
          <w:bCs/>
          <w:kern w:val="0"/>
          <w:sz w:val="24"/>
          <w:szCs w:val="24"/>
          <w14:ligatures w14:val="none"/>
        </w:rPr>
        <w:lastRenderedPageBreak/>
        <w:t>PO-10</w:t>
      </w:r>
      <w:r w:rsidRPr="00D6214F">
        <w:rPr>
          <w:kern w:val="0"/>
          <w:sz w:val="24"/>
          <w:szCs w:val="24"/>
          <w14:ligatures w14:val="none"/>
        </w:rPr>
        <w:t xml:space="preserve">. </w:t>
      </w:r>
      <w:r w:rsidRPr="00D6214F">
        <w:rPr>
          <w:b/>
          <w:bCs/>
          <w:kern w:val="0"/>
          <w:sz w:val="24"/>
          <w:szCs w:val="24"/>
          <w14:ligatures w14:val="none"/>
        </w:rPr>
        <w:t>Communication skill:</w:t>
      </w:r>
      <w:r w:rsidRPr="00D6214F">
        <w:rPr>
          <w:rFonts w:ascii="Times New Roman" w:eastAsia="Times New Roman" w:hAnsi="Times New Roman" w:cs="Times New Roman"/>
          <w:color w:val="343434"/>
          <w:kern w:val="0"/>
          <w:sz w:val="24"/>
          <w:szCs w:val="24"/>
          <w:lang w:eastAsia="en-IN"/>
          <w14:ligatures w14:val="none"/>
        </w:rPr>
        <w:t xml:space="preserve"> Students will learn to organize and express their thoughts clearly and coherently both in writing and orally. </w:t>
      </w:r>
    </w:p>
    <w:p w14:paraId="2D751528" w14:textId="77777777" w:rsidR="000404BB" w:rsidRDefault="000404BB" w:rsidP="000404BB">
      <w:pPr>
        <w:ind w:right="-472"/>
        <w:rPr>
          <w:rFonts w:ascii="Times New Roman" w:hAnsi="Times New Roman" w:cs="Times New Roman"/>
          <w:b/>
          <w:bCs/>
          <w:sz w:val="28"/>
          <w:szCs w:val="28"/>
        </w:rPr>
      </w:pPr>
    </w:p>
    <w:p w14:paraId="1883D193" w14:textId="77777777" w:rsidR="000404BB" w:rsidRPr="00D6214F" w:rsidRDefault="000404BB" w:rsidP="000404BB">
      <w:pPr>
        <w:spacing w:after="0" w:line="240" w:lineRule="auto"/>
        <w:rPr>
          <w:rFonts w:ascii="Times New Roman" w:hAnsi="Times New Roman" w:cs="Times New Roman"/>
          <w:b/>
          <w:bCs/>
          <w:kern w:val="0"/>
          <w:sz w:val="28"/>
          <w:szCs w:val="28"/>
          <w14:ligatures w14:val="none"/>
        </w:rPr>
      </w:pPr>
      <w:r w:rsidRPr="00D6214F">
        <w:rPr>
          <w:rFonts w:ascii="Times New Roman" w:hAnsi="Times New Roman" w:cs="Times New Roman"/>
          <w:b/>
          <w:bCs/>
          <w:kern w:val="0"/>
          <w:sz w:val="28"/>
          <w:szCs w:val="28"/>
          <w14:ligatures w14:val="none"/>
        </w:rPr>
        <w:t>PROGRAMME SPECIFIC OUTCOMES (PSOs)</w:t>
      </w:r>
    </w:p>
    <w:p w14:paraId="140BB8BD" w14:textId="77777777" w:rsidR="000404BB" w:rsidRPr="00D6214F" w:rsidRDefault="000404BB" w:rsidP="000404BB">
      <w:pPr>
        <w:spacing w:after="0" w:line="276" w:lineRule="auto"/>
        <w:ind w:firstLine="720"/>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After successful completion of B.A. three-year-degree course (honours) in History, a student is expected to achieve the following outcomes. </w:t>
      </w:r>
    </w:p>
    <w:p w14:paraId="20BAF750" w14:textId="2BA1F444"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1.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 xml:space="preserve">Critical approach to the study of history as a discipline by acquiring ability to distinguish between fact and fiction with the understanding that there is no one historical truth. </w:t>
      </w:r>
    </w:p>
    <w:p w14:paraId="3FAE8AEF" w14:textId="7F248D6C" w:rsidR="000404BB" w:rsidRPr="00D6214F" w:rsidRDefault="000404BB" w:rsidP="000404BB">
      <w:pPr>
        <w:spacing w:after="0" w:line="360" w:lineRule="auto"/>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2.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 xml:space="preserve">Understanding the theories and history of historical writing. </w:t>
      </w:r>
    </w:p>
    <w:p w14:paraId="2614C89E" w14:textId="38525555"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3.</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 xml:space="preserve"> Developing perspectives on historical inquiry to understand different values and beliefs that shaped and affected the lives of the multiple cultures in the past. </w:t>
      </w:r>
    </w:p>
    <w:p w14:paraId="06612E6B" w14:textId="49A06356"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4.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 xml:space="preserve">Recognition of continuity and change, sequence of historical events across every civilization and any given period of time. </w:t>
      </w:r>
    </w:p>
    <w:p w14:paraId="593E6A41" w14:textId="290FC2B2"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5.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 xml:space="preserve">Understanding the concept of cause and effect to identify chains of events and developments, both in short term and long term. This concept aims to identify, examine and analyse the reasons why events have occurred and the resulting consequences or outcomes. </w:t>
      </w:r>
    </w:p>
    <w:p w14:paraId="4A7F1FF9" w14:textId="5CACE215" w:rsidR="000404BB" w:rsidRPr="00D6214F" w:rsidRDefault="000404BB" w:rsidP="000404BB">
      <w:pPr>
        <w:spacing w:after="0" w:line="360" w:lineRule="auto"/>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6.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 xml:space="preserve">Developing a range of historical skills, essential for the process of historical inquiry. </w:t>
      </w:r>
    </w:p>
    <w:p w14:paraId="09FA5D91" w14:textId="6F6A1B0A"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7.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Understanding the origin and purpose or usefulness of primary and secondary sources and production of well researched work using both sources.</w:t>
      </w:r>
    </w:p>
    <w:p w14:paraId="64E42970" w14:textId="28897657"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8.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Students will learn basic narrative of historical events, chronology, personalities and turning points of the history of India, World and the state.</w:t>
      </w:r>
    </w:p>
    <w:p w14:paraId="20169C82" w14:textId="3C8D9F94"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9.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Build critical ability through competing interpretations and multiple narratives of the past, offer multi-causal explanations of major historical developments based on contextualized analysis of interrelated political, social, economic, cultural and intellectual processes.</w:t>
      </w:r>
    </w:p>
    <w:p w14:paraId="1E7EF382" w14:textId="202FBE8B" w:rsidR="000404BB" w:rsidRPr="00D6214F" w:rsidRDefault="000404BB" w:rsidP="000404BB">
      <w:pPr>
        <w:spacing w:after="0" w:line="360" w:lineRule="auto"/>
        <w:ind w:left="720" w:hanging="720"/>
        <w:jc w:val="both"/>
        <w:rPr>
          <w:rFonts w:ascii="Times New Roman" w:hAnsi="Times New Roman" w:cs="Times New Roman"/>
          <w:kern w:val="0"/>
          <w:sz w:val="24"/>
          <w:szCs w:val="24"/>
          <w14:ligatures w14:val="none"/>
        </w:rPr>
      </w:pPr>
      <w:r w:rsidRPr="00D6214F">
        <w:rPr>
          <w:rFonts w:ascii="Times New Roman" w:hAnsi="Times New Roman" w:cs="Times New Roman"/>
          <w:kern w:val="0"/>
          <w:sz w:val="24"/>
          <w:szCs w:val="24"/>
          <w14:ligatures w14:val="none"/>
        </w:rPr>
        <w:t xml:space="preserve">10. </w:t>
      </w:r>
      <w:r>
        <w:rPr>
          <w:rFonts w:ascii="Times New Roman" w:hAnsi="Times New Roman" w:cs="Times New Roman"/>
          <w:kern w:val="0"/>
          <w:sz w:val="24"/>
          <w:szCs w:val="24"/>
          <w14:ligatures w14:val="none"/>
        </w:rPr>
        <w:tab/>
      </w:r>
      <w:r w:rsidRPr="00D6214F">
        <w:rPr>
          <w:rFonts w:ascii="Times New Roman" w:hAnsi="Times New Roman" w:cs="Times New Roman"/>
          <w:kern w:val="0"/>
          <w:sz w:val="24"/>
          <w:szCs w:val="24"/>
          <w14:ligatures w14:val="none"/>
        </w:rPr>
        <w:t>Construct original historical arguments based on primary or secondary source material and ability to identify and describe the contours and stakes of conversations among historians within defined historiographical fields.</w:t>
      </w:r>
    </w:p>
    <w:p w14:paraId="04AF3A06" w14:textId="77777777" w:rsidR="000404BB" w:rsidRDefault="000404BB" w:rsidP="000404BB">
      <w:pPr>
        <w:spacing w:after="0" w:line="360" w:lineRule="auto"/>
        <w:ind w:right="-472"/>
        <w:jc w:val="center"/>
        <w:rPr>
          <w:rFonts w:ascii="Times New Roman" w:hAnsi="Times New Roman" w:cs="Times New Roman"/>
          <w:b/>
          <w:bCs/>
          <w:sz w:val="28"/>
          <w:szCs w:val="28"/>
        </w:rPr>
      </w:pPr>
    </w:p>
    <w:p w14:paraId="428CBC39" w14:textId="77777777" w:rsidR="000404BB" w:rsidRDefault="000404BB" w:rsidP="000404BB">
      <w:pPr>
        <w:spacing w:after="0" w:line="360" w:lineRule="auto"/>
        <w:ind w:right="-472"/>
        <w:jc w:val="center"/>
        <w:rPr>
          <w:rFonts w:ascii="Times New Roman" w:hAnsi="Times New Roman" w:cs="Times New Roman"/>
          <w:b/>
          <w:bCs/>
          <w:sz w:val="28"/>
          <w:szCs w:val="28"/>
        </w:rPr>
      </w:pPr>
    </w:p>
    <w:p w14:paraId="0BFEE608" w14:textId="77777777" w:rsidR="000404BB" w:rsidRDefault="000404BB" w:rsidP="000404BB">
      <w:pPr>
        <w:ind w:right="-472"/>
        <w:jc w:val="center"/>
        <w:rPr>
          <w:rFonts w:ascii="Times New Roman" w:hAnsi="Times New Roman" w:cs="Times New Roman"/>
          <w:b/>
          <w:bCs/>
          <w:sz w:val="28"/>
          <w:szCs w:val="28"/>
        </w:rPr>
      </w:pPr>
    </w:p>
    <w:p w14:paraId="35F1919E" w14:textId="77777777" w:rsidR="000404BB" w:rsidRDefault="000404BB" w:rsidP="000404BB">
      <w:pPr>
        <w:ind w:right="-472"/>
        <w:jc w:val="center"/>
        <w:rPr>
          <w:rFonts w:ascii="Times New Roman" w:hAnsi="Times New Roman" w:cs="Times New Roman"/>
          <w:b/>
          <w:bCs/>
          <w:sz w:val="28"/>
          <w:szCs w:val="28"/>
        </w:rPr>
      </w:pPr>
    </w:p>
    <w:p w14:paraId="4328B056" w14:textId="77777777" w:rsidR="000404BB" w:rsidRDefault="000404BB" w:rsidP="000404BB">
      <w:pPr>
        <w:ind w:right="-472"/>
        <w:jc w:val="center"/>
        <w:rPr>
          <w:rFonts w:ascii="Times New Roman" w:hAnsi="Times New Roman" w:cs="Times New Roman"/>
          <w:b/>
          <w:bCs/>
          <w:sz w:val="28"/>
          <w:szCs w:val="28"/>
        </w:rPr>
      </w:pPr>
    </w:p>
    <w:p w14:paraId="58826582" w14:textId="77777777" w:rsidR="000404BB" w:rsidRDefault="000404BB" w:rsidP="000404BB">
      <w:pPr>
        <w:ind w:right="-472"/>
        <w:jc w:val="center"/>
        <w:rPr>
          <w:rFonts w:ascii="Times New Roman" w:hAnsi="Times New Roman" w:cs="Times New Roman"/>
          <w:b/>
          <w:bCs/>
          <w:sz w:val="28"/>
          <w:szCs w:val="28"/>
        </w:rPr>
      </w:pPr>
    </w:p>
    <w:p w14:paraId="63D9A3C1" w14:textId="77777777" w:rsidR="000404BB" w:rsidRDefault="000404BB" w:rsidP="000404BB">
      <w:pPr>
        <w:ind w:right="-472"/>
        <w:jc w:val="center"/>
        <w:rPr>
          <w:rFonts w:ascii="Times New Roman" w:hAnsi="Times New Roman" w:cs="Times New Roman"/>
          <w:b/>
          <w:bCs/>
          <w:sz w:val="28"/>
          <w:szCs w:val="28"/>
        </w:rPr>
      </w:pPr>
    </w:p>
    <w:p w14:paraId="60C7C0CA" w14:textId="77777777" w:rsidR="000404BB" w:rsidRDefault="000404BB" w:rsidP="000404BB">
      <w:pPr>
        <w:ind w:right="-472"/>
        <w:jc w:val="center"/>
        <w:rPr>
          <w:rFonts w:ascii="Times New Roman" w:hAnsi="Times New Roman" w:cs="Times New Roman"/>
          <w:b/>
          <w:bCs/>
          <w:sz w:val="28"/>
          <w:szCs w:val="28"/>
        </w:rPr>
      </w:pPr>
    </w:p>
    <w:p w14:paraId="16F213BE" w14:textId="77777777" w:rsidR="000404BB" w:rsidRDefault="000404BB" w:rsidP="000404BB">
      <w:pPr>
        <w:ind w:right="-472"/>
        <w:jc w:val="center"/>
        <w:rPr>
          <w:rFonts w:ascii="Times New Roman" w:hAnsi="Times New Roman" w:cs="Times New Roman"/>
          <w:b/>
          <w:bCs/>
          <w:sz w:val="28"/>
          <w:szCs w:val="28"/>
        </w:rPr>
      </w:pPr>
    </w:p>
    <w:p w14:paraId="008C51F7" w14:textId="77777777" w:rsidR="000404BB" w:rsidRDefault="000404BB" w:rsidP="000404BB">
      <w:pPr>
        <w:ind w:right="-472"/>
        <w:jc w:val="center"/>
        <w:rPr>
          <w:rFonts w:ascii="Times New Roman" w:hAnsi="Times New Roman" w:cs="Times New Roman"/>
          <w:b/>
          <w:bCs/>
          <w:sz w:val="28"/>
          <w:szCs w:val="28"/>
        </w:rPr>
      </w:pPr>
    </w:p>
    <w:p w14:paraId="5468FE5B" w14:textId="77777777" w:rsidR="000404BB" w:rsidRDefault="000404BB" w:rsidP="000404BB">
      <w:pPr>
        <w:ind w:right="-472"/>
        <w:jc w:val="center"/>
        <w:rPr>
          <w:rFonts w:ascii="Times New Roman" w:hAnsi="Times New Roman" w:cs="Times New Roman"/>
          <w:b/>
          <w:bCs/>
          <w:sz w:val="28"/>
          <w:szCs w:val="28"/>
        </w:rPr>
      </w:pPr>
    </w:p>
    <w:p w14:paraId="2D781B59" w14:textId="77777777" w:rsidR="000404BB" w:rsidRDefault="000404BB" w:rsidP="000404BB">
      <w:pPr>
        <w:ind w:right="-472"/>
        <w:jc w:val="center"/>
        <w:rPr>
          <w:rFonts w:ascii="Times New Roman" w:hAnsi="Times New Roman" w:cs="Times New Roman"/>
          <w:b/>
          <w:bCs/>
          <w:sz w:val="28"/>
          <w:szCs w:val="28"/>
        </w:rPr>
      </w:pPr>
    </w:p>
    <w:p w14:paraId="59C25A5D" w14:textId="77777777" w:rsidR="000404BB" w:rsidRDefault="000404BB" w:rsidP="000404BB">
      <w:pPr>
        <w:ind w:right="-472"/>
        <w:jc w:val="center"/>
        <w:rPr>
          <w:rFonts w:ascii="Times New Roman" w:hAnsi="Times New Roman" w:cs="Times New Roman"/>
          <w:b/>
          <w:bCs/>
          <w:sz w:val="28"/>
          <w:szCs w:val="28"/>
        </w:rPr>
      </w:pPr>
    </w:p>
    <w:p w14:paraId="6A3A9AF8" w14:textId="73BDF73A" w:rsidR="000404BB" w:rsidRPr="00D6214F" w:rsidRDefault="000404BB" w:rsidP="000404BB">
      <w:pPr>
        <w:ind w:right="-472"/>
        <w:jc w:val="center"/>
        <w:rPr>
          <w:rFonts w:ascii="Times New Roman" w:hAnsi="Times New Roman" w:cs="Times New Roman"/>
          <w:b/>
          <w:bCs/>
          <w:sz w:val="28"/>
          <w:szCs w:val="28"/>
        </w:rPr>
      </w:pPr>
      <w:r w:rsidRPr="00D6214F">
        <w:rPr>
          <w:rFonts w:ascii="Times New Roman" w:hAnsi="Times New Roman" w:cs="Times New Roman"/>
          <w:b/>
          <w:bCs/>
          <w:sz w:val="28"/>
          <w:szCs w:val="28"/>
        </w:rPr>
        <w:t>COURSE OUTCOMES (COs)</w:t>
      </w:r>
    </w:p>
    <w:p w14:paraId="6557FA5A" w14:textId="77777777" w:rsidR="000404BB" w:rsidRPr="00D6214F" w:rsidRDefault="000404BB" w:rsidP="000404BB">
      <w:pPr>
        <w:ind w:right="-472"/>
        <w:rPr>
          <w:rFonts w:ascii="Times New Roman" w:hAnsi="Times New Roman" w:cs="Times New Roman"/>
          <w:b/>
          <w:bCs/>
          <w:sz w:val="24"/>
          <w:szCs w:val="24"/>
        </w:rPr>
      </w:pPr>
      <w:r w:rsidRPr="00D6214F">
        <w:rPr>
          <w:rFonts w:ascii="Times New Roman" w:hAnsi="Times New Roman" w:cs="Times New Roman"/>
          <w:b/>
          <w:bCs/>
          <w:sz w:val="24"/>
          <w:szCs w:val="24"/>
        </w:rPr>
        <w:t>On completion of this course, a student will have developed ability to:</w:t>
      </w:r>
    </w:p>
    <w:tbl>
      <w:tblPr>
        <w:tblStyle w:val="TableGrid2"/>
        <w:tblW w:w="9810" w:type="dxa"/>
        <w:tblInd w:w="-34" w:type="dxa"/>
        <w:tblLook w:val="04A0" w:firstRow="1" w:lastRow="0" w:firstColumn="1" w:lastColumn="0" w:noHBand="0" w:noVBand="1"/>
      </w:tblPr>
      <w:tblGrid>
        <w:gridCol w:w="963"/>
        <w:gridCol w:w="1547"/>
        <w:gridCol w:w="6255"/>
        <w:gridCol w:w="1045"/>
      </w:tblGrid>
      <w:tr w:rsidR="000404BB" w:rsidRPr="00D6214F" w14:paraId="4F6C729E" w14:textId="77777777" w:rsidTr="00EF0DAD">
        <w:tc>
          <w:tcPr>
            <w:tcW w:w="963" w:type="dxa"/>
          </w:tcPr>
          <w:p w14:paraId="7B2C3BDD" w14:textId="77777777" w:rsidR="000404BB" w:rsidRPr="00D6214F" w:rsidRDefault="000404BB" w:rsidP="00EF0DAD">
            <w:pPr>
              <w:ind w:right="-472"/>
              <w:jc w:val="both"/>
              <w:rPr>
                <w:sz w:val="24"/>
                <w:szCs w:val="24"/>
              </w:rPr>
            </w:pPr>
            <w:bookmarkStart w:id="0" w:name="_Hlk139725183"/>
            <w:bookmarkStart w:id="1" w:name="_Hlk139722217"/>
            <w:r w:rsidRPr="00D6214F">
              <w:rPr>
                <w:sz w:val="24"/>
                <w:szCs w:val="24"/>
              </w:rPr>
              <w:t xml:space="preserve">        Course</w:t>
            </w:r>
          </w:p>
        </w:tc>
        <w:tc>
          <w:tcPr>
            <w:tcW w:w="1547" w:type="dxa"/>
          </w:tcPr>
          <w:p w14:paraId="6B018013" w14:textId="77777777" w:rsidR="000404BB" w:rsidRPr="00D6214F" w:rsidRDefault="000404BB" w:rsidP="00EF0DAD">
            <w:pPr>
              <w:ind w:right="-472"/>
              <w:jc w:val="both"/>
              <w:rPr>
                <w:sz w:val="24"/>
                <w:szCs w:val="24"/>
              </w:rPr>
            </w:pPr>
            <w:r w:rsidRPr="00D6214F">
              <w:rPr>
                <w:sz w:val="24"/>
                <w:szCs w:val="24"/>
              </w:rPr>
              <w:t>Course name</w:t>
            </w:r>
          </w:p>
        </w:tc>
        <w:tc>
          <w:tcPr>
            <w:tcW w:w="6255" w:type="dxa"/>
          </w:tcPr>
          <w:p w14:paraId="339B3D3B"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6588E2AA" w14:textId="77777777" w:rsidR="000404BB" w:rsidRPr="00D6214F" w:rsidRDefault="000404BB" w:rsidP="00EF0DAD">
            <w:pPr>
              <w:ind w:right="-472"/>
              <w:jc w:val="both"/>
              <w:rPr>
                <w:sz w:val="24"/>
                <w:szCs w:val="24"/>
              </w:rPr>
            </w:pPr>
          </w:p>
        </w:tc>
      </w:tr>
      <w:tr w:rsidR="000404BB" w:rsidRPr="00D6214F" w14:paraId="21394AD1" w14:textId="77777777" w:rsidTr="00EF0DAD">
        <w:tc>
          <w:tcPr>
            <w:tcW w:w="963" w:type="dxa"/>
            <w:vMerge w:val="restart"/>
          </w:tcPr>
          <w:p w14:paraId="0E75EF98" w14:textId="77777777" w:rsidR="000404BB" w:rsidRPr="00D6214F" w:rsidRDefault="000404BB" w:rsidP="00EF0DAD">
            <w:pPr>
              <w:ind w:right="-472"/>
              <w:jc w:val="both"/>
              <w:rPr>
                <w:sz w:val="24"/>
                <w:szCs w:val="24"/>
              </w:rPr>
            </w:pPr>
          </w:p>
          <w:p w14:paraId="5D7545AD" w14:textId="77777777" w:rsidR="000404BB" w:rsidRPr="00D6214F" w:rsidRDefault="000404BB" w:rsidP="00EF0DAD">
            <w:pPr>
              <w:ind w:right="-472"/>
              <w:jc w:val="both"/>
              <w:rPr>
                <w:sz w:val="24"/>
                <w:szCs w:val="24"/>
              </w:rPr>
            </w:pPr>
            <w:r w:rsidRPr="00D6214F">
              <w:rPr>
                <w:sz w:val="24"/>
                <w:szCs w:val="24"/>
              </w:rPr>
              <w:t xml:space="preserve">Core </w:t>
            </w:r>
          </w:p>
          <w:p w14:paraId="76FEE52C" w14:textId="77777777" w:rsidR="000404BB" w:rsidRPr="00D6214F" w:rsidRDefault="000404BB" w:rsidP="00EF0DAD">
            <w:pPr>
              <w:ind w:right="-472"/>
              <w:jc w:val="both"/>
              <w:rPr>
                <w:sz w:val="24"/>
                <w:szCs w:val="24"/>
              </w:rPr>
            </w:pPr>
            <w:r w:rsidRPr="00D6214F">
              <w:rPr>
                <w:sz w:val="24"/>
                <w:szCs w:val="24"/>
              </w:rPr>
              <w:t>Paper-I</w:t>
            </w:r>
          </w:p>
        </w:tc>
        <w:tc>
          <w:tcPr>
            <w:tcW w:w="1547" w:type="dxa"/>
            <w:vMerge w:val="restart"/>
          </w:tcPr>
          <w:p w14:paraId="2BAAB555" w14:textId="77777777" w:rsidR="000404BB" w:rsidRPr="00D6214F" w:rsidRDefault="000404BB" w:rsidP="00EF0DAD">
            <w:pPr>
              <w:ind w:right="-472"/>
              <w:jc w:val="both"/>
              <w:rPr>
                <w:sz w:val="24"/>
                <w:szCs w:val="24"/>
              </w:rPr>
            </w:pPr>
          </w:p>
          <w:p w14:paraId="4EFB4A88" w14:textId="77777777" w:rsidR="000404BB" w:rsidRPr="00D6214F" w:rsidRDefault="000404BB" w:rsidP="00EF0DAD">
            <w:pPr>
              <w:widowControl w:val="0"/>
              <w:autoSpaceDE w:val="0"/>
              <w:autoSpaceDN w:val="0"/>
              <w:spacing w:before="217" w:line="331" w:lineRule="auto"/>
              <w:ind w:right="290"/>
              <w:jc w:val="center"/>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HISTORY OF INDIA- I (From Earliest Times to 300 BC)</w:t>
            </w:r>
          </w:p>
          <w:p w14:paraId="19671648" w14:textId="77777777" w:rsidR="000404BB" w:rsidRPr="00D6214F" w:rsidRDefault="000404BB" w:rsidP="00EF0DAD">
            <w:pPr>
              <w:ind w:right="-472"/>
              <w:jc w:val="both"/>
              <w:rPr>
                <w:sz w:val="24"/>
                <w:szCs w:val="24"/>
              </w:rPr>
            </w:pPr>
          </w:p>
        </w:tc>
        <w:tc>
          <w:tcPr>
            <w:tcW w:w="6255" w:type="dxa"/>
          </w:tcPr>
          <w:p w14:paraId="22CE7797" w14:textId="77777777" w:rsidR="000404BB" w:rsidRPr="00D6214F" w:rsidRDefault="000404BB" w:rsidP="000404BB">
            <w:pPr>
              <w:widowControl w:val="0"/>
              <w:numPr>
                <w:ilvl w:val="0"/>
                <w:numId w:val="5"/>
              </w:numPr>
              <w:autoSpaceDE w:val="0"/>
              <w:autoSpaceDN w:val="0"/>
              <w:spacing w:before="217"/>
              <w:ind w:left="502" w:right="290"/>
              <w:jc w:val="both"/>
              <w:outlineLvl w:val="0"/>
              <w:rPr>
                <w:rFonts w:ascii="Times New Roman" w:eastAsia="Times New Roman" w:hAnsi="Times New Roman" w:cs="Times New Roman"/>
                <w:bCs/>
                <w:sz w:val="24"/>
                <w:szCs w:val="24"/>
                <w:lang w:val="en-US"/>
              </w:rPr>
            </w:pPr>
            <w:r w:rsidRPr="00D6214F">
              <w:rPr>
                <w:rFonts w:ascii="Times New Roman" w:eastAsia="Times New Roman" w:hAnsi="Times New Roman" w:cs="Times New Roman"/>
                <w:sz w:val="24"/>
                <w:szCs w:val="24"/>
                <w:lang w:val="en-US"/>
              </w:rPr>
              <w:t xml:space="preserve">CO1-Learners able to understand </w:t>
            </w:r>
            <w:r w:rsidRPr="00D6214F">
              <w:rPr>
                <w:rFonts w:ascii="Times New Roman" w:eastAsia="Times New Roman" w:hAnsi="Times New Roman" w:cs="Times New Roman"/>
                <w:bCs/>
                <w:sz w:val="24"/>
                <w:szCs w:val="24"/>
                <w:lang w:val="en-US"/>
              </w:rPr>
              <w:t>the landscape and environmental variations in Indian subcontinent and their impact on the making of India’s history. Know the sources and evidence for reconstructing the history of Ancient India</w:t>
            </w:r>
          </w:p>
          <w:p w14:paraId="65CE8E81" w14:textId="77777777" w:rsidR="000404BB" w:rsidRPr="00D6214F" w:rsidRDefault="000404BB" w:rsidP="00EF0DAD">
            <w:pPr>
              <w:ind w:right="-472"/>
              <w:jc w:val="both"/>
              <w:rPr>
                <w:sz w:val="24"/>
                <w:szCs w:val="24"/>
              </w:rPr>
            </w:pPr>
          </w:p>
        </w:tc>
        <w:tc>
          <w:tcPr>
            <w:tcW w:w="1045" w:type="dxa"/>
          </w:tcPr>
          <w:p w14:paraId="403DE2F9"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5171C11B" w14:textId="77777777" w:rsidTr="00EF0DAD">
        <w:tc>
          <w:tcPr>
            <w:tcW w:w="963" w:type="dxa"/>
            <w:vMerge/>
          </w:tcPr>
          <w:p w14:paraId="2DF7FE08" w14:textId="77777777" w:rsidR="000404BB" w:rsidRPr="00D6214F" w:rsidRDefault="000404BB" w:rsidP="00EF0DAD">
            <w:pPr>
              <w:ind w:right="-472"/>
              <w:jc w:val="both"/>
              <w:rPr>
                <w:sz w:val="24"/>
                <w:szCs w:val="24"/>
              </w:rPr>
            </w:pPr>
          </w:p>
        </w:tc>
        <w:tc>
          <w:tcPr>
            <w:tcW w:w="1547" w:type="dxa"/>
            <w:vMerge/>
          </w:tcPr>
          <w:p w14:paraId="1DD94509" w14:textId="77777777" w:rsidR="000404BB" w:rsidRPr="00D6214F" w:rsidRDefault="000404BB" w:rsidP="00EF0DAD">
            <w:pPr>
              <w:ind w:right="-472"/>
              <w:jc w:val="both"/>
              <w:rPr>
                <w:sz w:val="24"/>
                <w:szCs w:val="24"/>
              </w:rPr>
            </w:pPr>
          </w:p>
        </w:tc>
        <w:tc>
          <w:tcPr>
            <w:tcW w:w="6255" w:type="dxa"/>
          </w:tcPr>
          <w:p w14:paraId="333A32BA" w14:textId="77777777" w:rsidR="000404BB" w:rsidRPr="00D6214F" w:rsidRDefault="000404BB" w:rsidP="000404BB">
            <w:pPr>
              <w:widowControl w:val="0"/>
              <w:numPr>
                <w:ilvl w:val="0"/>
                <w:numId w:val="5"/>
              </w:numPr>
              <w:autoSpaceDE w:val="0"/>
              <w:autoSpaceDN w:val="0"/>
              <w:spacing w:before="217"/>
              <w:ind w:left="502" w:right="290"/>
              <w:jc w:val="both"/>
              <w:outlineLvl w:val="0"/>
              <w:rPr>
                <w:rFonts w:ascii="Times New Roman" w:eastAsia="Times New Roman" w:hAnsi="Times New Roman" w:cs="Times New Roman"/>
                <w:bCs/>
                <w:sz w:val="24"/>
                <w:szCs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bCs/>
                <w:sz w:val="24"/>
                <w:szCs w:val="24"/>
                <w:lang w:val="en-US"/>
              </w:rPr>
              <w:t xml:space="preserve"> Describe main features of prehistoric and proto-historic cultures and the main tools made by prehistoric and proto- historic humans in India along with their find spots.</w:t>
            </w:r>
          </w:p>
          <w:p w14:paraId="5AB8D5D9" w14:textId="77777777" w:rsidR="000404BB" w:rsidRPr="00D6214F" w:rsidRDefault="000404BB" w:rsidP="00EF0DAD">
            <w:pPr>
              <w:ind w:right="-472"/>
              <w:jc w:val="both"/>
              <w:rPr>
                <w:sz w:val="24"/>
                <w:szCs w:val="24"/>
              </w:rPr>
            </w:pPr>
          </w:p>
        </w:tc>
        <w:tc>
          <w:tcPr>
            <w:tcW w:w="1045" w:type="dxa"/>
          </w:tcPr>
          <w:p w14:paraId="7FF0BC39"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1C4724E6" w14:textId="77777777" w:rsidTr="00EF0DAD">
        <w:tc>
          <w:tcPr>
            <w:tcW w:w="963" w:type="dxa"/>
            <w:vMerge/>
          </w:tcPr>
          <w:p w14:paraId="1409FFF4" w14:textId="77777777" w:rsidR="000404BB" w:rsidRPr="00D6214F" w:rsidRDefault="000404BB" w:rsidP="00EF0DAD">
            <w:pPr>
              <w:ind w:right="-472"/>
              <w:jc w:val="both"/>
              <w:rPr>
                <w:sz w:val="24"/>
                <w:szCs w:val="24"/>
              </w:rPr>
            </w:pPr>
          </w:p>
        </w:tc>
        <w:tc>
          <w:tcPr>
            <w:tcW w:w="1547" w:type="dxa"/>
            <w:vMerge/>
          </w:tcPr>
          <w:p w14:paraId="5EACF0A1" w14:textId="77777777" w:rsidR="000404BB" w:rsidRPr="00D6214F" w:rsidRDefault="000404BB" w:rsidP="00EF0DAD">
            <w:pPr>
              <w:ind w:right="-472"/>
              <w:jc w:val="both"/>
              <w:rPr>
                <w:sz w:val="24"/>
                <w:szCs w:val="24"/>
              </w:rPr>
            </w:pPr>
          </w:p>
        </w:tc>
        <w:tc>
          <w:tcPr>
            <w:tcW w:w="6255" w:type="dxa"/>
          </w:tcPr>
          <w:p w14:paraId="2B984B26" w14:textId="77777777" w:rsidR="000404BB" w:rsidRPr="00D6214F" w:rsidRDefault="000404BB" w:rsidP="000404BB">
            <w:pPr>
              <w:widowControl w:val="0"/>
              <w:numPr>
                <w:ilvl w:val="0"/>
                <w:numId w:val="7"/>
              </w:numPr>
              <w:autoSpaceDE w:val="0"/>
              <w:autoSpaceDN w:val="0"/>
              <w:ind w:right="-472"/>
              <w:jc w:val="both"/>
              <w:rPr>
                <w:rFonts w:ascii="Times New Roman" w:eastAsia="Times New Roman" w:hAnsi="Times New Roman" w:cs="Times New Roman"/>
                <w:bCs/>
                <w:sz w:val="24"/>
                <w:szCs w:val="24"/>
                <w:lang w:val="en-US"/>
              </w:rPr>
            </w:pPr>
            <w:r w:rsidRPr="00D6214F">
              <w:rPr>
                <w:rFonts w:ascii="Times New Roman" w:eastAsia="Times New Roman" w:hAnsi="Times New Roman" w:cs="Times New Roman"/>
                <w:sz w:val="24"/>
                <w:szCs w:val="24"/>
                <w:lang w:val="en-US"/>
              </w:rPr>
              <w:t xml:space="preserve">CO3- </w:t>
            </w:r>
            <w:r w:rsidRPr="00D6214F">
              <w:rPr>
                <w:rFonts w:ascii="Times New Roman" w:eastAsia="Times New Roman" w:hAnsi="Times New Roman" w:cs="Times New Roman"/>
                <w:bCs/>
                <w:sz w:val="24"/>
                <w:szCs w:val="24"/>
                <w:lang w:val="en-US"/>
              </w:rPr>
              <w:t xml:space="preserve">Analyze the factors responsible for the origins and </w:t>
            </w:r>
          </w:p>
          <w:p w14:paraId="0C87B18C" w14:textId="77777777" w:rsidR="000404BB" w:rsidRPr="00D6214F" w:rsidRDefault="000404BB" w:rsidP="00EF0DAD">
            <w:pPr>
              <w:ind w:right="-472"/>
              <w:jc w:val="both"/>
              <w:rPr>
                <w:sz w:val="24"/>
                <w:szCs w:val="24"/>
              </w:rPr>
            </w:pPr>
            <w:r w:rsidRPr="00D6214F">
              <w:rPr>
                <w:bCs/>
                <w:sz w:val="24"/>
                <w:szCs w:val="24"/>
              </w:rPr>
              <w:t xml:space="preserve">             decline of Harappan Civilization.</w:t>
            </w:r>
          </w:p>
          <w:p w14:paraId="4CB2F8F0" w14:textId="77777777" w:rsidR="000404BB" w:rsidRPr="00D6214F" w:rsidRDefault="000404BB" w:rsidP="00EF0DAD">
            <w:pPr>
              <w:ind w:right="-472"/>
              <w:jc w:val="both"/>
              <w:rPr>
                <w:sz w:val="24"/>
                <w:szCs w:val="24"/>
              </w:rPr>
            </w:pPr>
          </w:p>
        </w:tc>
        <w:tc>
          <w:tcPr>
            <w:tcW w:w="1045" w:type="dxa"/>
          </w:tcPr>
          <w:p w14:paraId="0904E80E"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7146BBEC" w14:textId="77777777" w:rsidTr="00EF0DAD">
        <w:tc>
          <w:tcPr>
            <w:tcW w:w="963" w:type="dxa"/>
            <w:vMerge/>
          </w:tcPr>
          <w:p w14:paraId="705F4DCA" w14:textId="77777777" w:rsidR="000404BB" w:rsidRPr="00D6214F" w:rsidRDefault="000404BB" w:rsidP="00EF0DAD">
            <w:pPr>
              <w:ind w:right="-472"/>
              <w:jc w:val="both"/>
              <w:rPr>
                <w:sz w:val="24"/>
                <w:szCs w:val="24"/>
              </w:rPr>
            </w:pPr>
          </w:p>
        </w:tc>
        <w:tc>
          <w:tcPr>
            <w:tcW w:w="1547" w:type="dxa"/>
            <w:vMerge/>
          </w:tcPr>
          <w:p w14:paraId="13382E1B" w14:textId="77777777" w:rsidR="000404BB" w:rsidRPr="00D6214F" w:rsidRDefault="000404BB" w:rsidP="00EF0DAD">
            <w:pPr>
              <w:ind w:right="-472"/>
              <w:jc w:val="both"/>
              <w:rPr>
                <w:sz w:val="24"/>
                <w:szCs w:val="24"/>
              </w:rPr>
            </w:pPr>
          </w:p>
        </w:tc>
        <w:tc>
          <w:tcPr>
            <w:tcW w:w="6255" w:type="dxa"/>
          </w:tcPr>
          <w:p w14:paraId="6D4D6EB0" w14:textId="77777777" w:rsidR="000404BB" w:rsidRPr="00D6214F" w:rsidRDefault="000404BB" w:rsidP="000404BB">
            <w:pPr>
              <w:widowControl w:val="0"/>
              <w:numPr>
                <w:ilvl w:val="0"/>
                <w:numId w:val="5"/>
              </w:numPr>
              <w:autoSpaceDE w:val="0"/>
              <w:autoSpaceDN w:val="0"/>
              <w:spacing w:before="217"/>
              <w:ind w:left="502" w:right="290"/>
              <w:outlineLvl w:val="0"/>
              <w:rPr>
                <w:rFonts w:ascii="Times New Roman" w:eastAsia="Times New Roman" w:hAnsi="Times New Roman" w:cs="Times New Roman"/>
                <w:bCs/>
                <w:sz w:val="24"/>
                <w:szCs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bCs/>
                <w:sz w:val="24"/>
                <w:szCs w:val="24"/>
                <w:lang w:val="en-US"/>
              </w:rPr>
              <w:t xml:space="preserve"> Discuss various aspects of society, economy, polity and religious practices that are reflected in the Early Vedic and Later Vedic texts.</w:t>
            </w:r>
          </w:p>
          <w:p w14:paraId="4E9C4E92" w14:textId="77777777" w:rsidR="000404BB" w:rsidRPr="00D6214F" w:rsidRDefault="000404BB" w:rsidP="00EF0DAD">
            <w:pPr>
              <w:ind w:right="-472"/>
              <w:jc w:val="both"/>
              <w:rPr>
                <w:sz w:val="24"/>
                <w:szCs w:val="24"/>
              </w:rPr>
            </w:pPr>
          </w:p>
        </w:tc>
        <w:tc>
          <w:tcPr>
            <w:tcW w:w="1045" w:type="dxa"/>
          </w:tcPr>
          <w:p w14:paraId="5D7F21F6" w14:textId="77777777" w:rsidR="000404BB" w:rsidRPr="00D6214F" w:rsidRDefault="000404BB" w:rsidP="00EF0DAD">
            <w:pPr>
              <w:ind w:right="-472"/>
              <w:jc w:val="both"/>
              <w:rPr>
                <w:sz w:val="24"/>
                <w:szCs w:val="24"/>
              </w:rPr>
            </w:pPr>
            <w:r w:rsidRPr="00D6214F">
              <w:rPr>
                <w:sz w:val="24"/>
                <w:szCs w:val="24"/>
              </w:rPr>
              <w:t>National</w:t>
            </w:r>
          </w:p>
        </w:tc>
      </w:tr>
      <w:bookmarkEnd w:id="0"/>
      <w:bookmarkEnd w:id="1"/>
    </w:tbl>
    <w:p w14:paraId="41A4399B"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964"/>
        <w:gridCol w:w="3510"/>
        <w:gridCol w:w="4291"/>
        <w:gridCol w:w="1045"/>
      </w:tblGrid>
      <w:tr w:rsidR="000404BB" w:rsidRPr="00D6214F" w14:paraId="15A8D8B4" w14:textId="77777777" w:rsidTr="00EF0DAD">
        <w:tc>
          <w:tcPr>
            <w:tcW w:w="964" w:type="dxa"/>
          </w:tcPr>
          <w:p w14:paraId="5442C64D" w14:textId="77777777" w:rsidR="000404BB" w:rsidRPr="00D6214F" w:rsidRDefault="000404BB" w:rsidP="00EF0DAD">
            <w:pPr>
              <w:ind w:right="-472"/>
              <w:jc w:val="both"/>
              <w:rPr>
                <w:sz w:val="24"/>
                <w:szCs w:val="24"/>
              </w:rPr>
            </w:pPr>
            <w:r w:rsidRPr="00D6214F">
              <w:rPr>
                <w:sz w:val="24"/>
                <w:szCs w:val="24"/>
              </w:rPr>
              <w:t xml:space="preserve">  Course</w:t>
            </w:r>
          </w:p>
        </w:tc>
        <w:tc>
          <w:tcPr>
            <w:tcW w:w="3510" w:type="dxa"/>
          </w:tcPr>
          <w:p w14:paraId="20BE4D65" w14:textId="77777777" w:rsidR="000404BB" w:rsidRPr="00D6214F" w:rsidRDefault="000404BB" w:rsidP="00EF0DAD">
            <w:pPr>
              <w:ind w:right="-472"/>
              <w:jc w:val="both"/>
              <w:rPr>
                <w:sz w:val="24"/>
                <w:szCs w:val="24"/>
              </w:rPr>
            </w:pPr>
            <w:r w:rsidRPr="00D6214F">
              <w:rPr>
                <w:sz w:val="24"/>
                <w:szCs w:val="24"/>
              </w:rPr>
              <w:t>Course name</w:t>
            </w:r>
          </w:p>
        </w:tc>
        <w:tc>
          <w:tcPr>
            <w:tcW w:w="4291" w:type="dxa"/>
          </w:tcPr>
          <w:p w14:paraId="3FABD1DD"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3D9EF1A3" w14:textId="77777777" w:rsidR="000404BB" w:rsidRPr="00D6214F" w:rsidRDefault="000404BB" w:rsidP="00EF0DAD">
            <w:pPr>
              <w:ind w:right="-472"/>
              <w:jc w:val="both"/>
              <w:rPr>
                <w:sz w:val="24"/>
                <w:szCs w:val="24"/>
              </w:rPr>
            </w:pPr>
          </w:p>
        </w:tc>
      </w:tr>
      <w:tr w:rsidR="000404BB" w:rsidRPr="00D6214F" w14:paraId="1EC2D51F" w14:textId="77777777" w:rsidTr="00EF0DAD">
        <w:tc>
          <w:tcPr>
            <w:tcW w:w="964" w:type="dxa"/>
            <w:vMerge w:val="restart"/>
          </w:tcPr>
          <w:p w14:paraId="098E26BE" w14:textId="77777777" w:rsidR="000404BB" w:rsidRPr="00D6214F" w:rsidRDefault="000404BB" w:rsidP="00EF0DAD">
            <w:pPr>
              <w:ind w:right="-472"/>
              <w:jc w:val="both"/>
              <w:rPr>
                <w:sz w:val="24"/>
                <w:szCs w:val="24"/>
              </w:rPr>
            </w:pPr>
          </w:p>
          <w:p w14:paraId="2D710717" w14:textId="77777777" w:rsidR="000404BB" w:rsidRPr="00D6214F" w:rsidRDefault="000404BB" w:rsidP="00EF0DAD">
            <w:pPr>
              <w:ind w:right="-472"/>
              <w:jc w:val="both"/>
              <w:rPr>
                <w:sz w:val="24"/>
                <w:szCs w:val="24"/>
              </w:rPr>
            </w:pPr>
            <w:r w:rsidRPr="00D6214F">
              <w:rPr>
                <w:sz w:val="24"/>
                <w:szCs w:val="24"/>
              </w:rPr>
              <w:t xml:space="preserve">Core </w:t>
            </w:r>
          </w:p>
          <w:p w14:paraId="6429BC71" w14:textId="77777777" w:rsidR="000404BB" w:rsidRPr="00D6214F" w:rsidRDefault="000404BB" w:rsidP="00EF0DAD">
            <w:pPr>
              <w:ind w:right="-472"/>
              <w:jc w:val="both"/>
              <w:rPr>
                <w:sz w:val="24"/>
                <w:szCs w:val="24"/>
              </w:rPr>
            </w:pPr>
            <w:r w:rsidRPr="00D6214F">
              <w:rPr>
                <w:sz w:val="24"/>
                <w:szCs w:val="24"/>
              </w:rPr>
              <w:t>Paper-II</w:t>
            </w:r>
          </w:p>
        </w:tc>
        <w:tc>
          <w:tcPr>
            <w:tcW w:w="3510" w:type="dxa"/>
            <w:vMerge w:val="restart"/>
          </w:tcPr>
          <w:p w14:paraId="302F3902" w14:textId="77777777" w:rsidR="000404BB" w:rsidRPr="00D6214F" w:rsidRDefault="000404BB" w:rsidP="00EF0DAD">
            <w:pPr>
              <w:ind w:right="-472"/>
              <w:jc w:val="both"/>
              <w:rPr>
                <w:sz w:val="24"/>
                <w:szCs w:val="24"/>
              </w:rPr>
            </w:pPr>
          </w:p>
          <w:p w14:paraId="1EAAC22B" w14:textId="77777777" w:rsidR="000404BB" w:rsidRPr="00D6214F" w:rsidRDefault="000404BB" w:rsidP="00EF0DAD">
            <w:pPr>
              <w:widowControl w:val="0"/>
              <w:autoSpaceDE w:val="0"/>
              <w:autoSpaceDN w:val="0"/>
              <w:spacing w:before="108"/>
              <w:ind w:right="1733"/>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 xml:space="preserve">SOCIAL FORMATIONS AND </w:t>
            </w:r>
            <w:r w:rsidRPr="00D6214F">
              <w:rPr>
                <w:rFonts w:ascii="Times New Roman" w:eastAsia="Times New Roman" w:hAnsi="Times New Roman" w:cs="Times New Roman"/>
                <w:bCs/>
                <w:sz w:val="24"/>
                <w:lang w:val="en-US"/>
              </w:rPr>
              <w:lastRenderedPageBreak/>
              <w:t>CULTURAL PATTERNS OF THE ANCIENT WORLD</w:t>
            </w:r>
          </w:p>
          <w:p w14:paraId="17E7A731" w14:textId="77777777" w:rsidR="000404BB" w:rsidRPr="00D6214F" w:rsidRDefault="000404BB" w:rsidP="00EF0DAD">
            <w:pPr>
              <w:ind w:right="-472"/>
              <w:jc w:val="both"/>
              <w:rPr>
                <w:sz w:val="24"/>
                <w:szCs w:val="24"/>
              </w:rPr>
            </w:pPr>
          </w:p>
        </w:tc>
        <w:tc>
          <w:tcPr>
            <w:tcW w:w="4291" w:type="dxa"/>
          </w:tcPr>
          <w:p w14:paraId="2D05C5CA" w14:textId="77777777" w:rsidR="000404BB" w:rsidRPr="00D6214F" w:rsidRDefault="000404BB" w:rsidP="000404BB">
            <w:pPr>
              <w:widowControl w:val="0"/>
              <w:numPr>
                <w:ilvl w:val="0"/>
                <w:numId w:val="5"/>
              </w:numPr>
              <w:autoSpaceDE w:val="0"/>
              <w:autoSpaceDN w:val="0"/>
              <w:ind w:left="502"/>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lastRenderedPageBreak/>
              <w:t xml:space="preserve">CO1- Students will understand </w:t>
            </w:r>
            <w:r w:rsidRPr="00D6214F">
              <w:rPr>
                <w:rFonts w:ascii="Times New Roman" w:eastAsia="Times New Roman" w:hAnsi="Times New Roman" w:cs="Times New Roman"/>
                <w:sz w:val="24"/>
                <w:lang w:val="en-US"/>
              </w:rPr>
              <w:t xml:space="preserve">the human history is the consequence of choices made in ecological and biological contexts, and that these choices are not only forced by </w:t>
            </w:r>
            <w:r w:rsidRPr="00D6214F">
              <w:rPr>
                <w:rFonts w:ascii="Times New Roman" w:eastAsia="Times New Roman" w:hAnsi="Times New Roman" w:cs="Times New Roman"/>
                <w:sz w:val="24"/>
                <w:lang w:val="en-US"/>
              </w:rPr>
              <w:lastRenderedPageBreak/>
              <w:t>external forces like environmental change but are also enabled by changes in technology and systems of cultural cognition.</w:t>
            </w:r>
          </w:p>
          <w:p w14:paraId="518198B2" w14:textId="77777777" w:rsidR="000404BB" w:rsidRPr="00D6214F" w:rsidRDefault="000404BB" w:rsidP="00EF0DAD">
            <w:pPr>
              <w:ind w:right="-472"/>
              <w:jc w:val="both"/>
              <w:rPr>
                <w:sz w:val="24"/>
                <w:szCs w:val="24"/>
              </w:rPr>
            </w:pPr>
          </w:p>
          <w:p w14:paraId="73CBB4FC" w14:textId="77777777" w:rsidR="000404BB" w:rsidRPr="00D6214F" w:rsidRDefault="000404BB" w:rsidP="00EF0DAD">
            <w:pPr>
              <w:ind w:right="-472"/>
              <w:jc w:val="both"/>
              <w:rPr>
                <w:sz w:val="24"/>
                <w:szCs w:val="24"/>
              </w:rPr>
            </w:pPr>
          </w:p>
        </w:tc>
        <w:tc>
          <w:tcPr>
            <w:tcW w:w="1045" w:type="dxa"/>
          </w:tcPr>
          <w:p w14:paraId="68EB1CF5" w14:textId="77777777" w:rsidR="000404BB" w:rsidRPr="00D6214F" w:rsidRDefault="000404BB" w:rsidP="00EF0DAD">
            <w:pPr>
              <w:ind w:right="-472"/>
              <w:jc w:val="both"/>
              <w:rPr>
                <w:sz w:val="24"/>
                <w:szCs w:val="24"/>
              </w:rPr>
            </w:pPr>
            <w:r w:rsidRPr="00D6214F">
              <w:rPr>
                <w:sz w:val="24"/>
                <w:szCs w:val="24"/>
              </w:rPr>
              <w:lastRenderedPageBreak/>
              <w:t>Global</w:t>
            </w:r>
          </w:p>
        </w:tc>
      </w:tr>
      <w:tr w:rsidR="000404BB" w:rsidRPr="00D6214F" w14:paraId="68C22B62" w14:textId="77777777" w:rsidTr="00EF0DAD">
        <w:tc>
          <w:tcPr>
            <w:tcW w:w="964" w:type="dxa"/>
            <w:vMerge/>
          </w:tcPr>
          <w:p w14:paraId="3376D23D" w14:textId="77777777" w:rsidR="000404BB" w:rsidRPr="00D6214F" w:rsidRDefault="000404BB" w:rsidP="00EF0DAD">
            <w:pPr>
              <w:ind w:right="-472"/>
              <w:jc w:val="both"/>
              <w:rPr>
                <w:sz w:val="24"/>
                <w:szCs w:val="24"/>
              </w:rPr>
            </w:pPr>
          </w:p>
        </w:tc>
        <w:tc>
          <w:tcPr>
            <w:tcW w:w="3510" w:type="dxa"/>
            <w:vMerge/>
          </w:tcPr>
          <w:p w14:paraId="706C4F0A" w14:textId="77777777" w:rsidR="000404BB" w:rsidRPr="00D6214F" w:rsidRDefault="000404BB" w:rsidP="00EF0DAD">
            <w:pPr>
              <w:ind w:right="-472"/>
              <w:jc w:val="both"/>
              <w:rPr>
                <w:sz w:val="24"/>
                <w:szCs w:val="24"/>
              </w:rPr>
            </w:pPr>
          </w:p>
        </w:tc>
        <w:tc>
          <w:tcPr>
            <w:tcW w:w="4291" w:type="dxa"/>
          </w:tcPr>
          <w:p w14:paraId="06212D85" w14:textId="77777777" w:rsidR="000404BB" w:rsidRPr="00D6214F" w:rsidRDefault="000404BB" w:rsidP="000404BB">
            <w:pPr>
              <w:widowControl w:val="0"/>
              <w:numPr>
                <w:ilvl w:val="0"/>
                <w:numId w:val="5"/>
              </w:numPr>
              <w:autoSpaceDE w:val="0"/>
              <w:autoSpaceDN w:val="0"/>
              <w:ind w:left="502"/>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sz w:val="24"/>
                <w:lang w:val="en-US"/>
              </w:rPr>
              <w:t>Delineate the significance of early food production and the beginning of social complexity.</w:t>
            </w:r>
          </w:p>
          <w:p w14:paraId="41DBF699" w14:textId="77777777" w:rsidR="000404BB" w:rsidRPr="00D6214F" w:rsidRDefault="000404BB" w:rsidP="00EF0DAD">
            <w:pPr>
              <w:ind w:right="-472"/>
              <w:jc w:val="both"/>
              <w:rPr>
                <w:sz w:val="24"/>
                <w:szCs w:val="24"/>
              </w:rPr>
            </w:pPr>
          </w:p>
        </w:tc>
        <w:tc>
          <w:tcPr>
            <w:tcW w:w="1045" w:type="dxa"/>
          </w:tcPr>
          <w:p w14:paraId="2E9016A9"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698BD1B0" w14:textId="77777777" w:rsidTr="00EF0DAD">
        <w:tc>
          <w:tcPr>
            <w:tcW w:w="964" w:type="dxa"/>
            <w:vMerge/>
          </w:tcPr>
          <w:p w14:paraId="7C072E35" w14:textId="77777777" w:rsidR="000404BB" w:rsidRPr="00D6214F" w:rsidRDefault="000404BB" w:rsidP="00EF0DAD">
            <w:pPr>
              <w:ind w:right="-472"/>
              <w:jc w:val="both"/>
              <w:rPr>
                <w:sz w:val="24"/>
                <w:szCs w:val="24"/>
              </w:rPr>
            </w:pPr>
          </w:p>
        </w:tc>
        <w:tc>
          <w:tcPr>
            <w:tcW w:w="3510" w:type="dxa"/>
            <w:vMerge/>
          </w:tcPr>
          <w:p w14:paraId="3A849EC4" w14:textId="77777777" w:rsidR="000404BB" w:rsidRPr="00D6214F" w:rsidRDefault="000404BB" w:rsidP="00EF0DAD">
            <w:pPr>
              <w:ind w:right="-472"/>
              <w:jc w:val="both"/>
              <w:rPr>
                <w:sz w:val="24"/>
                <w:szCs w:val="24"/>
              </w:rPr>
            </w:pPr>
          </w:p>
        </w:tc>
        <w:tc>
          <w:tcPr>
            <w:tcW w:w="4291" w:type="dxa"/>
          </w:tcPr>
          <w:p w14:paraId="0CCB9442" w14:textId="77777777" w:rsidR="000404BB" w:rsidRPr="00D6214F" w:rsidRDefault="000404BB" w:rsidP="000404BB">
            <w:pPr>
              <w:widowControl w:val="0"/>
              <w:numPr>
                <w:ilvl w:val="0"/>
                <w:numId w:val="5"/>
              </w:numPr>
              <w:autoSpaceDE w:val="0"/>
              <w:autoSpaceDN w:val="0"/>
              <w:ind w:left="502"/>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CO3- </w:t>
            </w:r>
            <w:r w:rsidRPr="00D6214F">
              <w:rPr>
                <w:rFonts w:ascii="Times New Roman" w:eastAsia="Times New Roman" w:hAnsi="Times New Roman" w:cs="Times New Roman"/>
                <w:sz w:val="24"/>
                <w:lang w:val="en-US"/>
              </w:rPr>
              <w:t>Analyze the process of state formation and urbanism in the early Bronze Age Civilizations.</w:t>
            </w:r>
          </w:p>
          <w:p w14:paraId="79034D4A" w14:textId="77777777" w:rsidR="000404BB" w:rsidRPr="00D6214F" w:rsidRDefault="000404BB" w:rsidP="00EF0DAD">
            <w:pPr>
              <w:ind w:right="-472"/>
              <w:jc w:val="both"/>
              <w:rPr>
                <w:sz w:val="24"/>
                <w:szCs w:val="24"/>
              </w:rPr>
            </w:pPr>
          </w:p>
        </w:tc>
        <w:tc>
          <w:tcPr>
            <w:tcW w:w="1045" w:type="dxa"/>
          </w:tcPr>
          <w:p w14:paraId="0EB8FB42"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7C43125C" w14:textId="77777777" w:rsidTr="00EF0DAD">
        <w:tc>
          <w:tcPr>
            <w:tcW w:w="964" w:type="dxa"/>
            <w:vMerge/>
          </w:tcPr>
          <w:p w14:paraId="33F84E6A" w14:textId="77777777" w:rsidR="000404BB" w:rsidRPr="00D6214F" w:rsidRDefault="000404BB" w:rsidP="00EF0DAD">
            <w:pPr>
              <w:ind w:right="-472"/>
              <w:jc w:val="both"/>
              <w:rPr>
                <w:sz w:val="24"/>
                <w:szCs w:val="24"/>
              </w:rPr>
            </w:pPr>
          </w:p>
        </w:tc>
        <w:tc>
          <w:tcPr>
            <w:tcW w:w="3510" w:type="dxa"/>
            <w:vMerge/>
          </w:tcPr>
          <w:p w14:paraId="57E50D8D" w14:textId="77777777" w:rsidR="000404BB" w:rsidRPr="00D6214F" w:rsidRDefault="000404BB" w:rsidP="00EF0DAD">
            <w:pPr>
              <w:ind w:right="-472"/>
              <w:jc w:val="both"/>
              <w:rPr>
                <w:sz w:val="24"/>
                <w:szCs w:val="24"/>
              </w:rPr>
            </w:pPr>
          </w:p>
        </w:tc>
        <w:tc>
          <w:tcPr>
            <w:tcW w:w="4291" w:type="dxa"/>
          </w:tcPr>
          <w:p w14:paraId="0945BA49" w14:textId="77777777" w:rsidR="000404BB" w:rsidRPr="00D6214F" w:rsidRDefault="000404BB" w:rsidP="000404BB">
            <w:pPr>
              <w:widowControl w:val="0"/>
              <w:numPr>
                <w:ilvl w:val="0"/>
                <w:numId w:val="5"/>
              </w:numPr>
              <w:autoSpaceDE w:val="0"/>
              <w:autoSpaceDN w:val="0"/>
              <w:ind w:left="502"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CO4-Comprehend </w:t>
            </w:r>
            <w:r w:rsidRPr="00D6214F">
              <w:rPr>
                <w:rFonts w:ascii="Times New Roman" w:eastAsia="Times New Roman" w:hAnsi="Times New Roman" w:cs="Times New Roman"/>
                <w:sz w:val="24"/>
                <w:lang w:val="en-US"/>
              </w:rPr>
              <w:t xml:space="preserve">the rise and growth of Athenian democracy, economy and culture. </w:t>
            </w:r>
          </w:p>
        </w:tc>
        <w:tc>
          <w:tcPr>
            <w:tcW w:w="1045" w:type="dxa"/>
          </w:tcPr>
          <w:p w14:paraId="530830C0" w14:textId="77777777" w:rsidR="000404BB" w:rsidRPr="00D6214F" w:rsidRDefault="000404BB" w:rsidP="00EF0DAD">
            <w:pPr>
              <w:ind w:right="-472"/>
              <w:jc w:val="both"/>
              <w:rPr>
                <w:sz w:val="24"/>
                <w:szCs w:val="24"/>
              </w:rPr>
            </w:pPr>
            <w:r w:rsidRPr="00D6214F">
              <w:rPr>
                <w:sz w:val="24"/>
                <w:szCs w:val="24"/>
              </w:rPr>
              <w:t>Global</w:t>
            </w:r>
          </w:p>
        </w:tc>
      </w:tr>
    </w:tbl>
    <w:p w14:paraId="342440BE"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1006"/>
        <w:gridCol w:w="1466"/>
        <w:gridCol w:w="6293"/>
        <w:gridCol w:w="1045"/>
      </w:tblGrid>
      <w:tr w:rsidR="000404BB" w:rsidRPr="00D6214F" w14:paraId="65AAAEDB" w14:textId="77777777" w:rsidTr="00EF0DAD">
        <w:tc>
          <w:tcPr>
            <w:tcW w:w="1006" w:type="dxa"/>
          </w:tcPr>
          <w:p w14:paraId="6DD49376" w14:textId="77777777" w:rsidR="000404BB" w:rsidRPr="00D6214F" w:rsidRDefault="000404BB" w:rsidP="00EF0DAD">
            <w:pPr>
              <w:ind w:right="-472"/>
              <w:jc w:val="both"/>
              <w:rPr>
                <w:sz w:val="24"/>
                <w:szCs w:val="24"/>
              </w:rPr>
            </w:pPr>
            <w:r w:rsidRPr="00D6214F">
              <w:rPr>
                <w:sz w:val="24"/>
                <w:szCs w:val="24"/>
              </w:rPr>
              <w:t xml:space="preserve">  Course</w:t>
            </w:r>
          </w:p>
        </w:tc>
        <w:tc>
          <w:tcPr>
            <w:tcW w:w="1466" w:type="dxa"/>
          </w:tcPr>
          <w:p w14:paraId="0F29F8ED" w14:textId="77777777" w:rsidR="000404BB" w:rsidRPr="00D6214F" w:rsidRDefault="000404BB" w:rsidP="00EF0DAD">
            <w:pPr>
              <w:ind w:right="-472"/>
              <w:jc w:val="both"/>
              <w:rPr>
                <w:sz w:val="24"/>
                <w:szCs w:val="24"/>
              </w:rPr>
            </w:pPr>
            <w:r w:rsidRPr="00D6214F">
              <w:rPr>
                <w:sz w:val="24"/>
                <w:szCs w:val="24"/>
              </w:rPr>
              <w:t>Course name</w:t>
            </w:r>
          </w:p>
        </w:tc>
        <w:tc>
          <w:tcPr>
            <w:tcW w:w="6293" w:type="dxa"/>
          </w:tcPr>
          <w:p w14:paraId="583F54AB"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10A00349" w14:textId="77777777" w:rsidR="000404BB" w:rsidRPr="00D6214F" w:rsidRDefault="000404BB" w:rsidP="00EF0DAD">
            <w:pPr>
              <w:ind w:right="-472"/>
              <w:jc w:val="both"/>
              <w:rPr>
                <w:sz w:val="24"/>
                <w:szCs w:val="24"/>
              </w:rPr>
            </w:pPr>
          </w:p>
        </w:tc>
      </w:tr>
      <w:tr w:rsidR="000404BB" w:rsidRPr="00D6214F" w14:paraId="7250CA48" w14:textId="77777777" w:rsidTr="00EF0DAD">
        <w:tc>
          <w:tcPr>
            <w:tcW w:w="1006" w:type="dxa"/>
            <w:vMerge w:val="restart"/>
          </w:tcPr>
          <w:p w14:paraId="6002EF42" w14:textId="77777777" w:rsidR="000404BB" w:rsidRPr="00D6214F" w:rsidRDefault="000404BB" w:rsidP="00EF0DAD">
            <w:pPr>
              <w:ind w:right="-472"/>
              <w:jc w:val="both"/>
              <w:rPr>
                <w:sz w:val="24"/>
                <w:szCs w:val="24"/>
              </w:rPr>
            </w:pPr>
            <w:r w:rsidRPr="00D6214F">
              <w:rPr>
                <w:sz w:val="24"/>
                <w:szCs w:val="24"/>
              </w:rPr>
              <w:t xml:space="preserve">Core </w:t>
            </w:r>
          </w:p>
          <w:p w14:paraId="6BA19FCD" w14:textId="77777777" w:rsidR="000404BB" w:rsidRPr="00D6214F" w:rsidRDefault="000404BB" w:rsidP="00EF0DAD">
            <w:pPr>
              <w:ind w:right="-472"/>
              <w:jc w:val="both"/>
              <w:rPr>
                <w:sz w:val="24"/>
                <w:szCs w:val="24"/>
              </w:rPr>
            </w:pPr>
            <w:r w:rsidRPr="00D6214F">
              <w:rPr>
                <w:sz w:val="24"/>
                <w:szCs w:val="24"/>
              </w:rPr>
              <w:t>Paper-III</w:t>
            </w:r>
          </w:p>
        </w:tc>
        <w:tc>
          <w:tcPr>
            <w:tcW w:w="1466" w:type="dxa"/>
            <w:vMerge w:val="restart"/>
          </w:tcPr>
          <w:p w14:paraId="327C59BC" w14:textId="77777777" w:rsidR="000404BB" w:rsidRPr="00D6214F" w:rsidRDefault="000404BB" w:rsidP="00EF0DAD">
            <w:pPr>
              <w:ind w:right="-472"/>
              <w:jc w:val="both"/>
              <w:rPr>
                <w:sz w:val="24"/>
                <w:szCs w:val="24"/>
              </w:rPr>
            </w:pPr>
          </w:p>
          <w:p w14:paraId="678B4840" w14:textId="77777777" w:rsidR="000404BB" w:rsidRPr="00D6214F" w:rsidRDefault="000404BB" w:rsidP="00EF0DAD">
            <w:pPr>
              <w:widowControl w:val="0"/>
              <w:autoSpaceDE w:val="0"/>
              <w:autoSpaceDN w:val="0"/>
              <w:spacing w:before="108"/>
              <w:ind w:right="209"/>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HISTORY OF INDIA-II (300BCE-750CE)</w:t>
            </w:r>
          </w:p>
          <w:p w14:paraId="655FBFFA" w14:textId="77777777" w:rsidR="000404BB" w:rsidRPr="00D6214F" w:rsidRDefault="000404BB" w:rsidP="00EF0DAD">
            <w:pPr>
              <w:ind w:right="-472"/>
              <w:jc w:val="both"/>
              <w:rPr>
                <w:sz w:val="24"/>
                <w:szCs w:val="24"/>
              </w:rPr>
            </w:pPr>
          </w:p>
        </w:tc>
        <w:tc>
          <w:tcPr>
            <w:tcW w:w="6293" w:type="dxa"/>
          </w:tcPr>
          <w:p w14:paraId="2554B5E9" w14:textId="77777777" w:rsidR="000404BB" w:rsidRPr="00D6214F" w:rsidRDefault="000404BB" w:rsidP="000404BB">
            <w:pPr>
              <w:widowControl w:val="0"/>
              <w:numPr>
                <w:ilvl w:val="0"/>
                <w:numId w:val="5"/>
              </w:numPr>
              <w:autoSpaceDE w:val="0"/>
              <w:autoSpaceDN w:val="0"/>
              <w:spacing w:before="108"/>
              <w:ind w:left="502" w:right="209"/>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sz w:val="24"/>
                <w:lang w:val="en-US"/>
              </w:rPr>
              <w:t xml:space="preserve"> Analyze critically the changes in the varna/caste systems and changing nature of gender relations and property rights. Delineate the changes in the fields of agriculture, technology, trade, urbanization and society and the major points of changes during the entire period.</w:t>
            </w:r>
          </w:p>
        </w:tc>
        <w:tc>
          <w:tcPr>
            <w:tcW w:w="1045" w:type="dxa"/>
          </w:tcPr>
          <w:p w14:paraId="3DD36830"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4542F55E" w14:textId="77777777" w:rsidTr="00EF0DAD">
        <w:tc>
          <w:tcPr>
            <w:tcW w:w="1006" w:type="dxa"/>
            <w:vMerge/>
          </w:tcPr>
          <w:p w14:paraId="206D2BFC" w14:textId="77777777" w:rsidR="000404BB" w:rsidRPr="00D6214F" w:rsidRDefault="000404BB" w:rsidP="00EF0DAD">
            <w:pPr>
              <w:ind w:right="-472"/>
              <w:jc w:val="both"/>
              <w:rPr>
                <w:sz w:val="24"/>
                <w:szCs w:val="24"/>
              </w:rPr>
            </w:pPr>
          </w:p>
        </w:tc>
        <w:tc>
          <w:tcPr>
            <w:tcW w:w="1466" w:type="dxa"/>
            <w:vMerge/>
          </w:tcPr>
          <w:p w14:paraId="173D37E5" w14:textId="77777777" w:rsidR="000404BB" w:rsidRPr="00D6214F" w:rsidRDefault="000404BB" w:rsidP="00EF0DAD">
            <w:pPr>
              <w:ind w:right="-472"/>
              <w:jc w:val="both"/>
              <w:rPr>
                <w:sz w:val="24"/>
                <w:szCs w:val="24"/>
              </w:rPr>
            </w:pPr>
          </w:p>
        </w:tc>
        <w:tc>
          <w:tcPr>
            <w:tcW w:w="6293" w:type="dxa"/>
          </w:tcPr>
          <w:p w14:paraId="2295FB66" w14:textId="77777777" w:rsidR="000404BB" w:rsidRPr="00D6214F" w:rsidRDefault="000404BB" w:rsidP="000404BB">
            <w:pPr>
              <w:widowControl w:val="0"/>
              <w:numPr>
                <w:ilvl w:val="0"/>
                <w:numId w:val="5"/>
              </w:numPr>
              <w:autoSpaceDE w:val="0"/>
              <w:autoSpaceDN w:val="0"/>
              <w:spacing w:before="108"/>
              <w:ind w:left="502" w:right="209"/>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sz w:val="24"/>
                <w:lang w:val="en-US"/>
              </w:rPr>
              <w:t xml:space="preserve"> Discuss the ways in which historians have questioned the characterization of the Mauryan state.</w:t>
            </w:r>
          </w:p>
        </w:tc>
        <w:tc>
          <w:tcPr>
            <w:tcW w:w="1045" w:type="dxa"/>
          </w:tcPr>
          <w:p w14:paraId="6EDA3C29" w14:textId="77777777" w:rsidR="000404BB" w:rsidRPr="00D6214F" w:rsidRDefault="000404BB" w:rsidP="00EF0DAD">
            <w:pPr>
              <w:ind w:right="-472"/>
              <w:jc w:val="both"/>
              <w:rPr>
                <w:sz w:val="24"/>
                <w:szCs w:val="24"/>
              </w:rPr>
            </w:pPr>
            <w:r w:rsidRPr="00D6214F">
              <w:rPr>
                <w:sz w:val="24"/>
                <w:szCs w:val="24"/>
              </w:rPr>
              <w:t xml:space="preserve">National </w:t>
            </w:r>
          </w:p>
        </w:tc>
      </w:tr>
      <w:tr w:rsidR="000404BB" w:rsidRPr="00D6214F" w14:paraId="7C266AD0" w14:textId="77777777" w:rsidTr="00EF0DAD">
        <w:tc>
          <w:tcPr>
            <w:tcW w:w="1006" w:type="dxa"/>
            <w:vMerge/>
          </w:tcPr>
          <w:p w14:paraId="34CBF662" w14:textId="77777777" w:rsidR="000404BB" w:rsidRPr="00D6214F" w:rsidRDefault="000404BB" w:rsidP="00EF0DAD">
            <w:pPr>
              <w:ind w:right="-472"/>
              <w:jc w:val="both"/>
              <w:rPr>
                <w:sz w:val="24"/>
                <w:szCs w:val="24"/>
              </w:rPr>
            </w:pPr>
          </w:p>
        </w:tc>
        <w:tc>
          <w:tcPr>
            <w:tcW w:w="1466" w:type="dxa"/>
            <w:vMerge/>
          </w:tcPr>
          <w:p w14:paraId="0FB7E246" w14:textId="77777777" w:rsidR="000404BB" w:rsidRPr="00D6214F" w:rsidRDefault="000404BB" w:rsidP="00EF0DAD">
            <w:pPr>
              <w:ind w:right="-472"/>
              <w:jc w:val="both"/>
              <w:rPr>
                <w:sz w:val="24"/>
                <w:szCs w:val="24"/>
              </w:rPr>
            </w:pPr>
          </w:p>
        </w:tc>
        <w:tc>
          <w:tcPr>
            <w:tcW w:w="6293" w:type="dxa"/>
          </w:tcPr>
          <w:p w14:paraId="1C7054A6" w14:textId="77777777" w:rsidR="000404BB" w:rsidRPr="00D6214F" w:rsidRDefault="000404BB" w:rsidP="000404BB">
            <w:pPr>
              <w:widowControl w:val="0"/>
              <w:numPr>
                <w:ilvl w:val="0"/>
                <w:numId w:val="5"/>
              </w:numPr>
              <w:tabs>
                <w:tab w:val="left" w:pos="1356"/>
              </w:tabs>
              <w:autoSpaceDE w:val="0"/>
              <w:autoSpaceDN w:val="0"/>
              <w:ind w:left="502"/>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CO3- Explain the rise and growth of the Gupta empire, </w:t>
            </w:r>
            <w:r w:rsidRPr="00D6214F">
              <w:rPr>
                <w:rFonts w:ascii="Times New Roman" w:eastAsia="Times New Roman" w:hAnsi="Times New Roman" w:cs="Times New Roman"/>
                <w:sz w:val="24"/>
                <w:lang w:val="en-US"/>
              </w:rPr>
              <w:t xml:space="preserve">Varna, Proliferation of </w:t>
            </w:r>
            <w:proofErr w:type="spellStart"/>
            <w:r w:rsidRPr="00D6214F">
              <w:rPr>
                <w:rFonts w:ascii="Times New Roman" w:eastAsia="Times New Roman" w:hAnsi="Times New Roman" w:cs="Times New Roman"/>
                <w:sz w:val="24"/>
                <w:lang w:val="en-US"/>
              </w:rPr>
              <w:t>Jatis</w:t>
            </w:r>
            <w:proofErr w:type="spellEnd"/>
            <w:r w:rsidRPr="00D6214F">
              <w:rPr>
                <w:rFonts w:ascii="Times New Roman" w:eastAsia="Times New Roman" w:hAnsi="Times New Roman" w:cs="Times New Roman"/>
                <w:sz w:val="24"/>
                <w:lang w:val="en-US"/>
              </w:rPr>
              <w:t>: changing norms of marriage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property.</w:t>
            </w:r>
          </w:p>
        </w:tc>
        <w:tc>
          <w:tcPr>
            <w:tcW w:w="1045" w:type="dxa"/>
          </w:tcPr>
          <w:p w14:paraId="1C6C2725"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16D81A97" w14:textId="77777777" w:rsidTr="00EF0DAD">
        <w:tc>
          <w:tcPr>
            <w:tcW w:w="1006" w:type="dxa"/>
            <w:vMerge/>
          </w:tcPr>
          <w:p w14:paraId="68DCAC7D" w14:textId="77777777" w:rsidR="000404BB" w:rsidRPr="00D6214F" w:rsidRDefault="000404BB" w:rsidP="00EF0DAD">
            <w:pPr>
              <w:ind w:right="-472"/>
              <w:jc w:val="both"/>
              <w:rPr>
                <w:sz w:val="24"/>
                <w:szCs w:val="24"/>
              </w:rPr>
            </w:pPr>
          </w:p>
        </w:tc>
        <w:tc>
          <w:tcPr>
            <w:tcW w:w="1466" w:type="dxa"/>
            <w:vMerge/>
          </w:tcPr>
          <w:p w14:paraId="74D22C38" w14:textId="77777777" w:rsidR="000404BB" w:rsidRPr="00D6214F" w:rsidRDefault="000404BB" w:rsidP="00EF0DAD">
            <w:pPr>
              <w:ind w:right="-472"/>
              <w:jc w:val="both"/>
              <w:rPr>
                <w:sz w:val="24"/>
                <w:szCs w:val="24"/>
              </w:rPr>
            </w:pPr>
          </w:p>
        </w:tc>
        <w:tc>
          <w:tcPr>
            <w:tcW w:w="6293" w:type="dxa"/>
          </w:tcPr>
          <w:p w14:paraId="3DF7675D" w14:textId="77777777" w:rsidR="000404BB" w:rsidRPr="00D6214F" w:rsidRDefault="000404BB" w:rsidP="000404BB">
            <w:pPr>
              <w:widowControl w:val="0"/>
              <w:numPr>
                <w:ilvl w:val="0"/>
                <w:numId w:val="5"/>
              </w:numPr>
              <w:autoSpaceDE w:val="0"/>
              <w:autoSpaceDN w:val="0"/>
              <w:spacing w:before="108"/>
              <w:ind w:left="502" w:right="209"/>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CO-4 </w:t>
            </w:r>
            <w:r w:rsidRPr="00D6214F">
              <w:rPr>
                <w:rFonts w:ascii="Times New Roman" w:eastAsia="Times New Roman" w:hAnsi="Times New Roman" w:cs="Times New Roman"/>
                <w:sz w:val="24"/>
                <w:lang w:val="en-US"/>
              </w:rPr>
              <w:t>Describe the factors responsible for the rise of a good number of heterodox religious systems and adjustments and readjustments by various belief systems.</w:t>
            </w:r>
          </w:p>
        </w:tc>
        <w:tc>
          <w:tcPr>
            <w:tcW w:w="1045" w:type="dxa"/>
          </w:tcPr>
          <w:p w14:paraId="574540E9" w14:textId="77777777" w:rsidR="000404BB" w:rsidRPr="00D6214F" w:rsidRDefault="000404BB" w:rsidP="00EF0DAD">
            <w:pPr>
              <w:ind w:right="-472"/>
              <w:jc w:val="both"/>
              <w:rPr>
                <w:sz w:val="24"/>
                <w:szCs w:val="24"/>
              </w:rPr>
            </w:pPr>
            <w:r w:rsidRPr="00D6214F">
              <w:rPr>
                <w:sz w:val="24"/>
                <w:szCs w:val="24"/>
              </w:rPr>
              <w:t>National</w:t>
            </w:r>
          </w:p>
        </w:tc>
      </w:tr>
    </w:tbl>
    <w:p w14:paraId="7B80D490" w14:textId="77777777" w:rsidR="000404BB" w:rsidRPr="00D6214F" w:rsidRDefault="000404BB" w:rsidP="000404BB">
      <w:pPr>
        <w:ind w:right="-472"/>
        <w:jc w:val="both"/>
        <w:rPr>
          <w:sz w:val="24"/>
          <w:szCs w:val="24"/>
        </w:rPr>
      </w:pPr>
    </w:p>
    <w:tbl>
      <w:tblPr>
        <w:tblStyle w:val="TableGrid2"/>
        <w:tblW w:w="9810" w:type="dxa"/>
        <w:tblInd w:w="-34" w:type="dxa"/>
        <w:tblLayout w:type="fixed"/>
        <w:tblLook w:val="04A0" w:firstRow="1" w:lastRow="0" w:firstColumn="1" w:lastColumn="0" w:noHBand="0" w:noVBand="1"/>
      </w:tblPr>
      <w:tblGrid>
        <w:gridCol w:w="714"/>
        <w:gridCol w:w="3284"/>
        <w:gridCol w:w="4755"/>
        <w:gridCol w:w="1057"/>
      </w:tblGrid>
      <w:tr w:rsidR="000404BB" w:rsidRPr="00D6214F" w14:paraId="63E5A5EB" w14:textId="77777777" w:rsidTr="00EF0DAD">
        <w:tc>
          <w:tcPr>
            <w:tcW w:w="714" w:type="dxa"/>
          </w:tcPr>
          <w:p w14:paraId="1867A3FB" w14:textId="77777777" w:rsidR="000404BB" w:rsidRPr="00D6214F" w:rsidRDefault="000404BB" w:rsidP="00EF0DAD">
            <w:pPr>
              <w:ind w:right="-472"/>
              <w:jc w:val="both"/>
              <w:rPr>
                <w:sz w:val="24"/>
                <w:szCs w:val="24"/>
              </w:rPr>
            </w:pPr>
            <w:bookmarkStart w:id="2" w:name="_Hlk139727086"/>
            <w:r w:rsidRPr="00D6214F">
              <w:rPr>
                <w:sz w:val="24"/>
                <w:szCs w:val="24"/>
              </w:rPr>
              <w:t xml:space="preserve">     Course</w:t>
            </w:r>
          </w:p>
        </w:tc>
        <w:tc>
          <w:tcPr>
            <w:tcW w:w="3284" w:type="dxa"/>
          </w:tcPr>
          <w:p w14:paraId="5B0A9DD6" w14:textId="77777777" w:rsidR="000404BB" w:rsidRPr="00D6214F" w:rsidRDefault="000404BB" w:rsidP="00EF0DAD">
            <w:pPr>
              <w:ind w:right="-472"/>
              <w:jc w:val="both"/>
              <w:rPr>
                <w:sz w:val="24"/>
                <w:szCs w:val="24"/>
              </w:rPr>
            </w:pPr>
            <w:r w:rsidRPr="00D6214F">
              <w:rPr>
                <w:sz w:val="24"/>
                <w:szCs w:val="24"/>
              </w:rPr>
              <w:t>Course name</w:t>
            </w:r>
          </w:p>
        </w:tc>
        <w:tc>
          <w:tcPr>
            <w:tcW w:w="4755" w:type="dxa"/>
          </w:tcPr>
          <w:p w14:paraId="415609C9" w14:textId="77777777" w:rsidR="000404BB" w:rsidRPr="00D6214F" w:rsidRDefault="000404BB" w:rsidP="00EF0DAD">
            <w:pPr>
              <w:ind w:right="-472"/>
              <w:jc w:val="both"/>
              <w:rPr>
                <w:sz w:val="24"/>
                <w:szCs w:val="24"/>
              </w:rPr>
            </w:pPr>
            <w:r w:rsidRPr="00D6214F">
              <w:rPr>
                <w:sz w:val="24"/>
                <w:szCs w:val="24"/>
              </w:rPr>
              <w:t>Course outcome (CO)</w:t>
            </w:r>
          </w:p>
        </w:tc>
        <w:tc>
          <w:tcPr>
            <w:tcW w:w="1057" w:type="dxa"/>
          </w:tcPr>
          <w:p w14:paraId="1CC24534" w14:textId="77777777" w:rsidR="000404BB" w:rsidRPr="00D6214F" w:rsidRDefault="000404BB" w:rsidP="00EF0DAD">
            <w:pPr>
              <w:ind w:right="-472"/>
              <w:jc w:val="both"/>
              <w:rPr>
                <w:sz w:val="24"/>
                <w:szCs w:val="24"/>
              </w:rPr>
            </w:pPr>
          </w:p>
        </w:tc>
      </w:tr>
      <w:tr w:rsidR="000404BB" w:rsidRPr="00D6214F" w14:paraId="3C3612D4" w14:textId="77777777" w:rsidTr="00EF0DAD">
        <w:tc>
          <w:tcPr>
            <w:tcW w:w="714" w:type="dxa"/>
            <w:vMerge w:val="restart"/>
          </w:tcPr>
          <w:p w14:paraId="7C1B13E4" w14:textId="77777777" w:rsidR="000404BB" w:rsidRPr="00D6214F" w:rsidRDefault="000404BB" w:rsidP="00EF0DAD">
            <w:pPr>
              <w:ind w:right="-472"/>
              <w:jc w:val="both"/>
              <w:rPr>
                <w:sz w:val="24"/>
                <w:szCs w:val="24"/>
              </w:rPr>
            </w:pPr>
            <w:bookmarkStart w:id="3" w:name="_Hlk143767770"/>
          </w:p>
          <w:p w14:paraId="35D704C5" w14:textId="77777777" w:rsidR="000404BB" w:rsidRPr="00D6214F" w:rsidRDefault="000404BB" w:rsidP="00EF0DAD">
            <w:pPr>
              <w:ind w:right="-472"/>
              <w:jc w:val="both"/>
              <w:rPr>
                <w:sz w:val="24"/>
                <w:szCs w:val="24"/>
              </w:rPr>
            </w:pPr>
            <w:r w:rsidRPr="00D6214F">
              <w:rPr>
                <w:sz w:val="24"/>
                <w:szCs w:val="24"/>
              </w:rPr>
              <w:t xml:space="preserve">Core </w:t>
            </w:r>
          </w:p>
          <w:p w14:paraId="14DEC59F" w14:textId="77777777" w:rsidR="000404BB" w:rsidRPr="00D6214F" w:rsidRDefault="000404BB" w:rsidP="00EF0DAD">
            <w:pPr>
              <w:ind w:right="-472"/>
              <w:jc w:val="both"/>
              <w:rPr>
                <w:sz w:val="24"/>
                <w:szCs w:val="24"/>
              </w:rPr>
            </w:pPr>
            <w:r w:rsidRPr="00D6214F">
              <w:rPr>
                <w:sz w:val="24"/>
                <w:szCs w:val="24"/>
              </w:rPr>
              <w:t>Paper</w:t>
            </w:r>
          </w:p>
          <w:p w14:paraId="41502640" w14:textId="77777777" w:rsidR="000404BB" w:rsidRPr="00D6214F" w:rsidRDefault="000404BB" w:rsidP="00EF0DAD">
            <w:pPr>
              <w:ind w:right="-472"/>
              <w:jc w:val="both"/>
              <w:rPr>
                <w:sz w:val="24"/>
                <w:szCs w:val="24"/>
              </w:rPr>
            </w:pPr>
            <w:r w:rsidRPr="00D6214F">
              <w:rPr>
                <w:sz w:val="24"/>
                <w:szCs w:val="24"/>
              </w:rPr>
              <w:t xml:space="preserve"> IV</w:t>
            </w:r>
          </w:p>
        </w:tc>
        <w:tc>
          <w:tcPr>
            <w:tcW w:w="3284" w:type="dxa"/>
            <w:vMerge w:val="restart"/>
          </w:tcPr>
          <w:p w14:paraId="3AD835A6" w14:textId="77777777" w:rsidR="000404BB" w:rsidRPr="00D6214F" w:rsidRDefault="000404BB" w:rsidP="00EF0DAD">
            <w:pPr>
              <w:ind w:right="-472"/>
              <w:jc w:val="both"/>
              <w:rPr>
                <w:sz w:val="24"/>
                <w:szCs w:val="24"/>
              </w:rPr>
            </w:pPr>
          </w:p>
          <w:p w14:paraId="138EF753" w14:textId="77777777" w:rsidR="000404BB" w:rsidRPr="00D6214F" w:rsidRDefault="000404BB" w:rsidP="00EF0DAD">
            <w:pPr>
              <w:widowControl w:val="0"/>
              <w:autoSpaceDE w:val="0"/>
              <w:autoSpaceDN w:val="0"/>
              <w:spacing w:before="108"/>
              <w:ind w:right="1733"/>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SOCIAL FORMATIONS AND CULTURAL PATTERNS OF THE MEDIEVAL WORLD</w:t>
            </w:r>
          </w:p>
          <w:p w14:paraId="6EB2F2B5" w14:textId="77777777" w:rsidR="000404BB" w:rsidRPr="00D6214F" w:rsidRDefault="000404BB" w:rsidP="00EF0DAD">
            <w:pPr>
              <w:ind w:right="-472"/>
              <w:jc w:val="both"/>
              <w:rPr>
                <w:sz w:val="24"/>
                <w:szCs w:val="24"/>
              </w:rPr>
            </w:pPr>
          </w:p>
        </w:tc>
        <w:tc>
          <w:tcPr>
            <w:tcW w:w="4755" w:type="dxa"/>
          </w:tcPr>
          <w:p w14:paraId="6215F580" w14:textId="77777777" w:rsidR="000404BB" w:rsidRPr="00D6214F" w:rsidRDefault="000404BB" w:rsidP="000404BB">
            <w:pPr>
              <w:widowControl w:val="0"/>
              <w:numPr>
                <w:ilvl w:val="0"/>
                <w:numId w:val="5"/>
              </w:numPr>
              <w:autoSpaceDE w:val="0"/>
              <w:autoSpaceDN w:val="0"/>
              <w:spacing w:before="108"/>
              <w:ind w:left="502"/>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sz w:val="24"/>
                <w:lang w:val="en-US"/>
              </w:rPr>
              <w:t xml:space="preserve"> Identify the main historical developments in Ancient Rome.</w:t>
            </w:r>
          </w:p>
        </w:tc>
        <w:tc>
          <w:tcPr>
            <w:tcW w:w="1057" w:type="dxa"/>
          </w:tcPr>
          <w:p w14:paraId="7F781121"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63BD2CC1" w14:textId="77777777" w:rsidTr="00EF0DAD">
        <w:tc>
          <w:tcPr>
            <w:tcW w:w="714" w:type="dxa"/>
            <w:vMerge/>
          </w:tcPr>
          <w:p w14:paraId="017D21F7" w14:textId="77777777" w:rsidR="000404BB" w:rsidRPr="00D6214F" w:rsidRDefault="000404BB" w:rsidP="00EF0DAD">
            <w:pPr>
              <w:ind w:right="-472"/>
              <w:jc w:val="both"/>
              <w:rPr>
                <w:sz w:val="24"/>
                <w:szCs w:val="24"/>
              </w:rPr>
            </w:pPr>
          </w:p>
        </w:tc>
        <w:tc>
          <w:tcPr>
            <w:tcW w:w="3284" w:type="dxa"/>
            <w:vMerge/>
          </w:tcPr>
          <w:p w14:paraId="388CB721" w14:textId="77777777" w:rsidR="000404BB" w:rsidRPr="00D6214F" w:rsidRDefault="000404BB" w:rsidP="00EF0DAD">
            <w:pPr>
              <w:ind w:right="-472"/>
              <w:jc w:val="both"/>
              <w:rPr>
                <w:sz w:val="24"/>
                <w:szCs w:val="24"/>
              </w:rPr>
            </w:pPr>
          </w:p>
        </w:tc>
        <w:tc>
          <w:tcPr>
            <w:tcW w:w="4755" w:type="dxa"/>
          </w:tcPr>
          <w:p w14:paraId="095A41E3" w14:textId="77777777" w:rsidR="000404BB" w:rsidRPr="00D6214F" w:rsidRDefault="000404BB" w:rsidP="000404BB">
            <w:pPr>
              <w:widowControl w:val="0"/>
              <w:numPr>
                <w:ilvl w:val="0"/>
                <w:numId w:val="5"/>
              </w:numPr>
              <w:autoSpaceDE w:val="0"/>
              <w:autoSpaceDN w:val="0"/>
              <w:spacing w:before="108"/>
              <w:ind w:left="502"/>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sz w:val="24"/>
                <w:lang w:val="en-US"/>
              </w:rPr>
              <w:t xml:space="preserve"> Explain the trends in the medieval economy—Agricultural production, trade and commerce.</w:t>
            </w:r>
          </w:p>
        </w:tc>
        <w:tc>
          <w:tcPr>
            <w:tcW w:w="1057" w:type="dxa"/>
          </w:tcPr>
          <w:p w14:paraId="669E58AF"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509254A0" w14:textId="77777777" w:rsidTr="00EF0DAD">
        <w:tc>
          <w:tcPr>
            <w:tcW w:w="714" w:type="dxa"/>
            <w:vMerge/>
          </w:tcPr>
          <w:p w14:paraId="6B6AD9A1" w14:textId="77777777" w:rsidR="000404BB" w:rsidRPr="00D6214F" w:rsidRDefault="000404BB" w:rsidP="00EF0DAD">
            <w:pPr>
              <w:ind w:right="-472"/>
              <w:jc w:val="both"/>
              <w:rPr>
                <w:sz w:val="24"/>
                <w:szCs w:val="24"/>
              </w:rPr>
            </w:pPr>
          </w:p>
        </w:tc>
        <w:tc>
          <w:tcPr>
            <w:tcW w:w="3284" w:type="dxa"/>
            <w:vMerge/>
          </w:tcPr>
          <w:p w14:paraId="7D2BD671" w14:textId="77777777" w:rsidR="000404BB" w:rsidRPr="00D6214F" w:rsidRDefault="000404BB" w:rsidP="00EF0DAD">
            <w:pPr>
              <w:ind w:right="-472"/>
              <w:jc w:val="both"/>
              <w:rPr>
                <w:sz w:val="24"/>
                <w:szCs w:val="24"/>
              </w:rPr>
            </w:pPr>
          </w:p>
        </w:tc>
        <w:tc>
          <w:tcPr>
            <w:tcW w:w="4755" w:type="dxa"/>
          </w:tcPr>
          <w:p w14:paraId="15CEAF0E" w14:textId="77777777" w:rsidR="000404BB" w:rsidRPr="00D6214F" w:rsidRDefault="000404BB" w:rsidP="000404BB">
            <w:pPr>
              <w:widowControl w:val="0"/>
              <w:numPr>
                <w:ilvl w:val="0"/>
                <w:numId w:val="5"/>
              </w:numPr>
              <w:autoSpaceDE w:val="0"/>
              <w:autoSpaceDN w:val="0"/>
              <w:ind w:left="502"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CO3-</w:t>
            </w:r>
            <w:r w:rsidRPr="00D6214F">
              <w:rPr>
                <w:rFonts w:ascii="Times New Roman" w:eastAsia="Times New Roman" w:hAnsi="Times New Roman" w:cs="Times New Roman"/>
                <w:sz w:val="24"/>
                <w:lang w:val="en-US"/>
              </w:rPr>
              <w:t xml:space="preserve">Understand the role of religion and other cultural practices in </w:t>
            </w:r>
          </w:p>
          <w:p w14:paraId="351E6542" w14:textId="77777777" w:rsidR="000404BB" w:rsidRPr="00D6214F" w:rsidRDefault="000404BB" w:rsidP="000404BB">
            <w:pPr>
              <w:widowControl w:val="0"/>
              <w:numPr>
                <w:ilvl w:val="0"/>
                <w:numId w:val="5"/>
              </w:numPr>
              <w:autoSpaceDE w:val="0"/>
              <w:autoSpaceDN w:val="0"/>
              <w:ind w:left="502"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lang w:val="en-US"/>
              </w:rPr>
              <w:t xml:space="preserve">community organization. </w:t>
            </w:r>
          </w:p>
        </w:tc>
        <w:tc>
          <w:tcPr>
            <w:tcW w:w="1057" w:type="dxa"/>
          </w:tcPr>
          <w:p w14:paraId="6A1F5F27"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3592CA60" w14:textId="77777777" w:rsidTr="00EF0DAD">
        <w:tc>
          <w:tcPr>
            <w:tcW w:w="714" w:type="dxa"/>
            <w:vMerge/>
          </w:tcPr>
          <w:p w14:paraId="18C568D3" w14:textId="77777777" w:rsidR="000404BB" w:rsidRPr="00D6214F" w:rsidRDefault="000404BB" w:rsidP="00EF0DAD">
            <w:pPr>
              <w:ind w:right="-472"/>
              <w:jc w:val="both"/>
              <w:rPr>
                <w:sz w:val="24"/>
                <w:szCs w:val="24"/>
              </w:rPr>
            </w:pPr>
          </w:p>
        </w:tc>
        <w:tc>
          <w:tcPr>
            <w:tcW w:w="3284" w:type="dxa"/>
            <w:vMerge/>
          </w:tcPr>
          <w:p w14:paraId="6853334D" w14:textId="77777777" w:rsidR="000404BB" w:rsidRPr="00D6214F" w:rsidRDefault="000404BB" w:rsidP="00EF0DAD">
            <w:pPr>
              <w:ind w:right="-472"/>
              <w:jc w:val="both"/>
              <w:rPr>
                <w:sz w:val="24"/>
                <w:szCs w:val="24"/>
              </w:rPr>
            </w:pPr>
          </w:p>
        </w:tc>
        <w:tc>
          <w:tcPr>
            <w:tcW w:w="4755" w:type="dxa"/>
          </w:tcPr>
          <w:p w14:paraId="5AE40A35" w14:textId="77777777" w:rsidR="000404BB" w:rsidRPr="00D6214F" w:rsidRDefault="000404BB" w:rsidP="000404BB">
            <w:pPr>
              <w:widowControl w:val="0"/>
              <w:numPr>
                <w:ilvl w:val="0"/>
                <w:numId w:val="5"/>
              </w:numPr>
              <w:autoSpaceDE w:val="0"/>
              <w:autoSpaceDN w:val="0"/>
              <w:spacing w:before="108"/>
              <w:ind w:left="502"/>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CO-4: </w:t>
            </w:r>
            <w:r w:rsidRPr="00D6214F">
              <w:rPr>
                <w:rFonts w:ascii="Times New Roman" w:eastAsia="Times New Roman" w:hAnsi="Times New Roman" w:cs="Times New Roman"/>
                <w:sz w:val="24"/>
                <w:lang w:val="en-US"/>
              </w:rPr>
              <w:t xml:space="preserve">Analyze the rise of Islam and the </w:t>
            </w:r>
            <w:r w:rsidRPr="00D6214F">
              <w:rPr>
                <w:rFonts w:ascii="Times New Roman" w:eastAsia="Times New Roman" w:hAnsi="Times New Roman" w:cs="Times New Roman"/>
                <w:sz w:val="24"/>
                <w:lang w:val="en-US"/>
              </w:rPr>
              <w:lastRenderedPageBreak/>
              <w:t xml:space="preserve">move towards state formation in West Asia. </w:t>
            </w:r>
          </w:p>
        </w:tc>
        <w:tc>
          <w:tcPr>
            <w:tcW w:w="1057" w:type="dxa"/>
          </w:tcPr>
          <w:p w14:paraId="7968690B" w14:textId="77777777" w:rsidR="000404BB" w:rsidRPr="00D6214F" w:rsidRDefault="000404BB" w:rsidP="00EF0DAD">
            <w:pPr>
              <w:ind w:right="-472"/>
              <w:jc w:val="both"/>
              <w:rPr>
                <w:sz w:val="24"/>
                <w:szCs w:val="24"/>
              </w:rPr>
            </w:pPr>
            <w:r w:rsidRPr="00D6214F">
              <w:rPr>
                <w:sz w:val="24"/>
                <w:szCs w:val="24"/>
              </w:rPr>
              <w:lastRenderedPageBreak/>
              <w:t>Global</w:t>
            </w:r>
          </w:p>
        </w:tc>
      </w:tr>
      <w:bookmarkEnd w:id="2"/>
      <w:bookmarkEnd w:id="3"/>
    </w:tbl>
    <w:p w14:paraId="5B6A969F" w14:textId="77777777" w:rsidR="000404BB" w:rsidRPr="00D6214F" w:rsidRDefault="000404BB" w:rsidP="000404BB">
      <w:pPr>
        <w:ind w:right="-472"/>
        <w:jc w:val="both"/>
        <w:rPr>
          <w:sz w:val="24"/>
          <w:szCs w:val="24"/>
        </w:rPr>
      </w:pPr>
    </w:p>
    <w:tbl>
      <w:tblPr>
        <w:tblStyle w:val="TableGrid2"/>
        <w:tblW w:w="9810" w:type="dxa"/>
        <w:tblInd w:w="-34" w:type="dxa"/>
        <w:tblLayout w:type="fixed"/>
        <w:tblLook w:val="04A0" w:firstRow="1" w:lastRow="0" w:firstColumn="1" w:lastColumn="0" w:noHBand="0" w:noVBand="1"/>
      </w:tblPr>
      <w:tblGrid>
        <w:gridCol w:w="880"/>
        <w:gridCol w:w="3260"/>
        <w:gridCol w:w="4676"/>
        <w:gridCol w:w="994"/>
      </w:tblGrid>
      <w:tr w:rsidR="000404BB" w:rsidRPr="00D6214F" w14:paraId="17DD0E9B" w14:textId="77777777" w:rsidTr="00EF0DAD">
        <w:tc>
          <w:tcPr>
            <w:tcW w:w="880" w:type="dxa"/>
          </w:tcPr>
          <w:p w14:paraId="2321321F" w14:textId="77777777" w:rsidR="000404BB" w:rsidRPr="00D6214F" w:rsidRDefault="000404BB" w:rsidP="00EF0DAD">
            <w:pPr>
              <w:ind w:right="-472"/>
              <w:jc w:val="both"/>
              <w:rPr>
                <w:sz w:val="24"/>
                <w:szCs w:val="24"/>
              </w:rPr>
            </w:pPr>
            <w:r w:rsidRPr="00D6214F">
              <w:rPr>
                <w:sz w:val="24"/>
                <w:szCs w:val="24"/>
              </w:rPr>
              <w:t xml:space="preserve">        Course</w:t>
            </w:r>
          </w:p>
        </w:tc>
        <w:tc>
          <w:tcPr>
            <w:tcW w:w="3260" w:type="dxa"/>
          </w:tcPr>
          <w:p w14:paraId="4B8C995E" w14:textId="77777777" w:rsidR="000404BB" w:rsidRPr="00D6214F" w:rsidRDefault="000404BB" w:rsidP="00EF0DAD">
            <w:pPr>
              <w:ind w:right="-472"/>
              <w:jc w:val="both"/>
              <w:rPr>
                <w:sz w:val="24"/>
                <w:szCs w:val="24"/>
              </w:rPr>
            </w:pPr>
            <w:r w:rsidRPr="00D6214F">
              <w:rPr>
                <w:sz w:val="24"/>
                <w:szCs w:val="24"/>
              </w:rPr>
              <w:t>Course name</w:t>
            </w:r>
          </w:p>
        </w:tc>
        <w:tc>
          <w:tcPr>
            <w:tcW w:w="4676" w:type="dxa"/>
          </w:tcPr>
          <w:p w14:paraId="6BE47746" w14:textId="77777777" w:rsidR="000404BB" w:rsidRPr="00D6214F" w:rsidRDefault="000404BB" w:rsidP="00EF0DAD">
            <w:pPr>
              <w:ind w:right="-472"/>
              <w:jc w:val="both"/>
              <w:rPr>
                <w:sz w:val="24"/>
                <w:szCs w:val="24"/>
              </w:rPr>
            </w:pPr>
            <w:r w:rsidRPr="00D6214F">
              <w:rPr>
                <w:sz w:val="24"/>
                <w:szCs w:val="24"/>
              </w:rPr>
              <w:t>Course outcome (CO)</w:t>
            </w:r>
          </w:p>
        </w:tc>
        <w:tc>
          <w:tcPr>
            <w:tcW w:w="994" w:type="dxa"/>
          </w:tcPr>
          <w:p w14:paraId="36C0A740" w14:textId="77777777" w:rsidR="000404BB" w:rsidRPr="00D6214F" w:rsidRDefault="000404BB" w:rsidP="00EF0DAD">
            <w:pPr>
              <w:ind w:right="-472"/>
              <w:jc w:val="both"/>
              <w:rPr>
                <w:sz w:val="24"/>
                <w:szCs w:val="24"/>
              </w:rPr>
            </w:pPr>
          </w:p>
        </w:tc>
      </w:tr>
      <w:tr w:rsidR="000404BB" w:rsidRPr="00D6214F" w14:paraId="5EF15325" w14:textId="77777777" w:rsidTr="00EF0DAD">
        <w:tc>
          <w:tcPr>
            <w:tcW w:w="880" w:type="dxa"/>
            <w:vMerge w:val="restart"/>
          </w:tcPr>
          <w:p w14:paraId="1686074F" w14:textId="77777777" w:rsidR="000404BB" w:rsidRPr="00D6214F" w:rsidRDefault="000404BB" w:rsidP="00EF0DAD">
            <w:pPr>
              <w:ind w:right="-472"/>
              <w:jc w:val="both"/>
              <w:rPr>
                <w:sz w:val="24"/>
                <w:szCs w:val="24"/>
              </w:rPr>
            </w:pPr>
          </w:p>
          <w:p w14:paraId="2ED3219D" w14:textId="77777777" w:rsidR="000404BB" w:rsidRPr="00D6214F" w:rsidRDefault="000404BB" w:rsidP="00EF0DAD">
            <w:pPr>
              <w:ind w:right="-472"/>
              <w:jc w:val="both"/>
              <w:rPr>
                <w:sz w:val="24"/>
                <w:szCs w:val="24"/>
              </w:rPr>
            </w:pPr>
            <w:r w:rsidRPr="00D6214F">
              <w:rPr>
                <w:sz w:val="24"/>
                <w:szCs w:val="24"/>
              </w:rPr>
              <w:t xml:space="preserve">Core </w:t>
            </w:r>
          </w:p>
          <w:p w14:paraId="74BD5B8C" w14:textId="77777777" w:rsidR="000404BB" w:rsidRPr="00D6214F" w:rsidRDefault="000404BB" w:rsidP="00EF0DAD">
            <w:pPr>
              <w:ind w:right="-472"/>
              <w:jc w:val="both"/>
              <w:rPr>
                <w:sz w:val="24"/>
                <w:szCs w:val="24"/>
              </w:rPr>
            </w:pPr>
            <w:r w:rsidRPr="00D6214F">
              <w:rPr>
                <w:sz w:val="24"/>
                <w:szCs w:val="24"/>
              </w:rPr>
              <w:t xml:space="preserve">Paper-V     </w:t>
            </w:r>
          </w:p>
        </w:tc>
        <w:tc>
          <w:tcPr>
            <w:tcW w:w="3260" w:type="dxa"/>
            <w:vMerge w:val="restart"/>
          </w:tcPr>
          <w:p w14:paraId="1F6E100F" w14:textId="77777777" w:rsidR="000404BB" w:rsidRPr="00D6214F" w:rsidRDefault="000404BB" w:rsidP="00EF0DAD">
            <w:pPr>
              <w:ind w:right="-472"/>
              <w:jc w:val="both"/>
              <w:rPr>
                <w:sz w:val="24"/>
                <w:szCs w:val="24"/>
              </w:rPr>
            </w:pPr>
          </w:p>
          <w:p w14:paraId="5C6ACF36" w14:textId="77777777" w:rsidR="000404BB" w:rsidRPr="00D6214F" w:rsidRDefault="000404BB" w:rsidP="00EF0DAD">
            <w:pPr>
              <w:ind w:right="-472"/>
              <w:jc w:val="both"/>
              <w:rPr>
                <w:sz w:val="24"/>
                <w:szCs w:val="24"/>
                <w:lang w:val="en-US"/>
              </w:rPr>
            </w:pPr>
            <w:r w:rsidRPr="00D6214F">
              <w:rPr>
                <w:sz w:val="24"/>
                <w:szCs w:val="24"/>
                <w:lang w:val="en-US"/>
              </w:rPr>
              <w:t xml:space="preserve">HISTORY OF INDIA-III </w:t>
            </w:r>
          </w:p>
          <w:p w14:paraId="089C3A90" w14:textId="77777777" w:rsidR="000404BB" w:rsidRPr="00D6214F" w:rsidRDefault="000404BB" w:rsidP="00EF0DAD">
            <w:pPr>
              <w:ind w:right="-472"/>
              <w:jc w:val="both"/>
              <w:rPr>
                <w:sz w:val="24"/>
                <w:szCs w:val="24"/>
                <w:lang w:val="en-US"/>
              </w:rPr>
            </w:pPr>
            <w:r w:rsidRPr="00D6214F">
              <w:rPr>
                <w:sz w:val="24"/>
                <w:szCs w:val="24"/>
                <w:lang w:val="en-US"/>
              </w:rPr>
              <w:t>(c. 750 -1206)</w:t>
            </w:r>
          </w:p>
          <w:p w14:paraId="6C7F6806" w14:textId="77777777" w:rsidR="000404BB" w:rsidRPr="00D6214F" w:rsidRDefault="000404BB" w:rsidP="00EF0DAD">
            <w:pPr>
              <w:ind w:right="-472"/>
              <w:jc w:val="both"/>
              <w:rPr>
                <w:sz w:val="24"/>
                <w:szCs w:val="24"/>
              </w:rPr>
            </w:pPr>
          </w:p>
        </w:tc>
        <w:tc>
          <w:tcPr>
            <w:tcW w:w="4676" w:type="dxa"/>
          </w:tcPr>
          <w:p w14:paraId="6EC6937B" w14:textId="77777777" w:rsidR="000404BB" w:rsidRPr="00D6214F" w:rsidRDefault="000404BB" w:rsidP="000404BB">
            <w:pPr>
              <w:widowControl w:val="0"/>
              <w:numPr>
                <w:ilvl w:val="0"/>
                <w:numId w:val="5"/>
              </w:numPr>
              <w:autoSpaceDE w:val="0"/>
              <w:autoSpaceDN w:val="0"/>
              <w:spacing w:before="100" w:beforeAutospacing="1" w:after="100" w:afterAutospacing="1" w:line="256" w:lineRule="auto"/>
              <w:jc w:val="both"/>
              <w:outlineLvl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sz w:val="24"/>
                <w:lang w:val="en-US"/>
              </w:rPr>
              <w:t xml:space="preserve"> Critically assess the sources and major debates among scholars about various changes that took place with the onset of early medieval period in India.</w:t>
            </w:r>
          </w:p>
        </w:tc>
        <w:tc>
          <w:tcPr>
            <w:tcW w:w="994" w:type="dxa"/>
          </w:tcPr>
          <w:p w14:paraId="5314C5B3"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16BDE6DA" w14:textId="77777777" w:rsidTr="00EF0DAD">
        <w:tc>
          <w:tcPr>
            <w:tcW w:w="880" w:type="dxa"/>
            <w:vMerge/>
          </w:tcPr>
          <w:p w14:paraId="6B0F9A97" w14:textId="77777777" w:rsidR="000404BB" w:rsidRPr="00D6214F" w:rsidRDefault="000404BB" w:rsidP="00EF0DAD">
            <w:pPr>
              <w:ind w:right="-472"/>
              <w:jc w:val="both"/>
              <w:rPr>
                <w:sz w:val="24"/>
                <w:szCs w:val="24"/>
              </w:rPr>
            </w:pPr>
          </w:p>
        </w:tc>
        <w:tc>
          <w:tcPr>
            <w:tcW w:w="3260" w:type="dxa"/>
            <w:vMerge/>
          </w:tcPr>
          <w:p w14:paraId="50AA7F20" w14:textId="77777777" w:rsidR="000404BB" w:rsidRPr="00D6214F" w:rsidRDefault="000404BB" w:rsidP="00EF0DAD">
            <w:pPr>
              <w:ind w:right="-472"/>
              <w:jc w:val="both"/>
              <w:rPr>
                <w:sz w:val="24"/>
                <w:szCs w:val="24"/>
              </w:rPr>
            </w:pPr>
          </w:p>
        </w:tc>
        <w:tc>
          <w:tcPr>
            <w:tcW w:w="4676" w:type="dxa"/>
          </w:tcPr>
          <w:p w14:paraId="37DBDA99" w14:textId="77777777" w:rsidR="000404BB" w:rsidRPr="00D6214F" w:rsidRDefault="000404BB" w:rsidP="000404BB">
            <w:pPr>
              <w:widowControl w:val="0"/>
              <w:numPr>
                <w:ilvl w:val="0"/>
                <w:numId w:val="5"/>
              </w:numPr>
              <w:autoSpaceDE w:val="0"/>
              <w:autoSpaceDN w:val="0"/>
              <w:spacing w:before="100" w:beforeAutospacing="1" w:after="100" w:afterAutospacing="1" w:line="256" w:lineRule="auto"/>
              <w:jc w:val="both"/>
              <w:outlineLvl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sz w:val="24"/>
                <w:lang w:val="en-US"/>
              </w:rPr>
              <w:t xml:space="preserve"> Explain, in an interconnected manner, the processes of state formation, agrarian expansion, proliferation of caste and urban as well as commercial processes.</w:t>
            </w:r>
          </w:p>
        </w:tc>
        <w:tc>
          <w:tcPr>
            <w:tcW w:w="994" w:type="dxa"/>
          </w:tcPr>
          <w:p w14:paraId="085DEF9C"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0B43A7A3" w14:textId="77777777" w:rsidTr="00EF0DAD">
        <w:tc>
          <w:tcPr>
            <w:tcW w:w="880" w:type="dxa"/>
            <w:vMerge/>
          </w:tcPr>
          <w:p w14:paraId="0E4DEEFF" w14:textId="77777777" w:rsidR="000404BB" w:rsidRPr="00D6214F" w:rsidRDefault="000404BB" w:rsidP="00EF0DAD">
            <w:pPr>
              <w:ind w:right="-472"/>
              <w:jc w:val="both"/>
              <w:rPr>
                <w:sz w:val="24"/>
                <w:szCs w:val="24"/>
              </w:rPr>
            </w:pPr>
          </w:p>
        </w:tc>
        <w:tc>
          <w:tcPr>
            <w:tcW w:w="3260" w:type="dxa"/>
            <w:vMerge/>
          </w:tcPr>
          <w:p w14:paraId="5ED67025" w14:textId="77777777" w:rsidR="000404BB" w:rsidRPr="00D6214F" w:rsidRDefault="000404BB" w:rsidP="00EF0DAD">
            <w:pPr>
              <w:ind w:right="-472"/>
              <w:jc w:val="both"/>
              <w:rPr>
                <w:sz w:val="24"/>
                <w:szCs w:val="24"/>
              </w:rPr>
            </w:pPr>
          </w:p>
        </w:tc>
        <w:tc>
          <w:tcPr>
            <w:tcW w:w="4676" w:type="dxa"/>
          </w:tcPr>
          <w:p w14:paraId="63992E88" w14:textId="77777777" w:rsidR="000404BB" w:rsidRPr="00D6214F" w:rsidRDefault="000404BB" w:rsidP="00EF0DAD">
            <w:pPr>
              <w:ind w:right="-472"/>
              <w:jc w:val="both"/>
              <w:rPr>
                <w:sz w:val="24"/>
                <w:szCs w:val="24"/>
              </w:rPr>
            </w:pPr>
            <w:r w:rsidRPr="00D6214F">
              <w:rPr>
                <w:sz w:val="24"/>
                <w:szCs w:val="24"/>
              </w:rPr>
              <w:t xml:space="preserve">CO3-Explain Inter-regional Trade, </w:t>
            </w:r>
          </w:p>
          <w:p w14:paraId="069AF140" w14:textId="77777777" w:rsidR="000404BB" w:rsidRPr="00D6214F" w:rsidRDefault="000404BB" w:rsidP="00EF0DAD">
            <w:pPr>
              <w:ind w:right="-472"/>
              <w:jc w:val="both"/>
              <w:rPr>
                <w:sz w:val="24"/>
                <w:szCs w:val="24"/>
              </w:rPr>
            </w:pPr>
            <w:r w:rsidRPr="00D6214F">
              <w:rPr>
                <w:sz w:val="24"/>
                <w:szCs w:val="24"/>
              </w:rPr>
              <w:t xml:space="preserve">Maritime Trade and Forms of Exchange, </w:t>
            </w:r>
          </w:p>
          <w:p w14:paraId="0125CF90" w14:textId="77777777" w:rsidR="000404BB" w:rsidRPr="00D6214F" w:rsidRDefault="000404BB" w:rsidP="00EF0DAD">
            <w:pPr>
              <w:ind w:right="-472"/>
              <w:jc w:val="both"/>
              <w:rPr>
                <w:sz w:val="24"/>
                <w:szCs w:val="24"/>
              </w:rPr>
            </w:pPr>
            <w:r w:rsidRPr="00D6214F">
              <w:rPr>
                <w:sz w:val="24"/>
                <w:szCs w:val="24"/>
              </w:rPr>
              <w:t xml:space="preserve">Process of Urbanization, </w:t>
            </w:r>
          </w:p>
          <w:p w14:paraId="22987A57" w14:textId="77777777" w:rsidR="000404BB" w:rsidRPr="00D6214F" w:rsidRDefault="000404BB" w:rsidP="00EF0DAD">
            <w:pPr>
              <w:ind w:right="-472"/>
              <w:jc w:val="both"/>
              <w:rPr>
                <w:sz w:val="24"/>
                <w:szCs w:val="24"/>
              </w:rPr>
            </w:pPr>
            <w:r w:rsidRPr="00D6214F">
              <w:rPr>
                <w:sz w:val="24"/>
                <w:szCs w:val="24"/>
              </w:rPr>
              <w:t>Merchant Guilds of South India.</w:t>
            </w:r>
          </w:p>
        </w:tc>
        <w:tc>
          <w:tcPr>
            <w:tcW w:w="994" w:type="dxa"/>
          </w:tcPr>
          <w:p w14:paraId="4E9A29D5"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279A1243" w14:textId="77777777" w:rsidTr="00EF0DAD">
        <w:tc>
          <w:tcPr>
            <w:tcW w:w="880" w:type="dxa"/>
            <w:vMerge/>
          </w:tcPr>
          <w:p w14:paraId="3D82CC84" w14:textId="77777777" w:rsidR="000404BB" w:rsidRPr="00D6214F" w:rsidRDefault="000404BB" w:rsidP="00EF0DAD">
            <w:pPr>
              <w:ind w:right="-472"/>
              <w:jc w:val="both"/>
              <w:rPr>
                <w:sz w:val="24"/>
                <w:szCs w:val="24"/>
              </w:rPr>
            </w:pPr>
          </w:p>
        </w:tc>
        <w:tc>
          <w:tcPr>
            <w:tcW w:w="3260" w:type="dxa"/>
            <w:vMerge/>
          </w:tcPr>
          <w:p w14:paraId="5DECB58C" w14:textId="77777777" w:rsidR="000404BB" w:rsidRPr="00D6214F" w:rsidRDefault="000404BB" w:rsidP="00EF0DAD">
            <w:pPr>
              <w:ind w:right="-472"/>
              <w:jc w:val="both"/>
              <w:rPr>
                <w:sz w:val="24"/>
                <w:szCs w:val="24"/>
              </w:rPr>
            </w:pPr>
          </w:p>
        </w:tc>
        <w:tc>
          <w:tcPr>
            <w:tcW w:w="4676" w:type="dxa"/>
          </w:tcPr>
          <w:p w14:paraId="5CFDB4A4" w14:textId="77777777" w:rsidR="000404BB" w:rsidRPr="00D6214F" w:rsidRDefault="000404BB" w:rsidP="000404BB">
            <w:pPr>
              <w:widowControl w:val="0"/>
              <w:numPr>
                <w:ilvl w:val="0"/>
                <w:numId w:val="5"/>
              </w:numPr>
              <w:autoSpaceDE w:val="0"/>
              <w:autoSpaceDN w:val="0"/>
              <w:spacing w:before="100" w:beforeAutospacing="1" w:after="100" w:afterAutospacing="1" w:line="256" w:lineRule="auto"/>
              <w:jc w:val="both"/>
              <w:outlineLvl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sz w:val="24"/>
                <w:lang w:val="en-US"/>
              </w:rPr>
              <w:t xml:space="preserve"> Discuss the major currents of development in the cultural sphere, namely bhakti movement, Puranic Hinduism, </w:t>
            </w:r>
            <w:proofErr w:type="spellStart"/>
            <w:r w:rsidRPr="00D6214F">
              <w:rPr>
                <w:rFonts w:ascii="Times New Roman" w:eastAsia="Times New Roman" w:hAnsi="Times New Roman" w:cs="Times New Roman"/>
                <w:sz w:val="24"/>
                <w:lang w:val="en-US"/>
              </w:rPr>
              <w:t>Tantricism</w:t>
            </w:r>
            <w:proofErr w:type="spellEnd"/>
            <w:r w:rsidRPr="00D6214F">
              <w:rPr>
                <w:rFonts w:ascii="Times New Roman" w:eastAsia="Times New Roman" w:hAnsi="Times New Roman" w:cs="Times New Roman"/>
                <w:sz w:val="24"/>
                <w:lang w:val="en-US"/>
              </w:rPr>
              <w:t>, architecture and art as well as the emergence of a number ‘regional’ languages.</w:t>
            </w:r>
          </w:p>
        </w:tc>
        <w:tc>
          <w:tcPr>
            <w:tcW w:w="994" w:type="dxa"/>
          </w:tcPr>
          <w:p w14:paraId="0C07F04B" w14:textId="77777777" w:rsidR="000404BB" w:rsidRPr="00D6214F" w:rsidRDefault="000404BB" w:rsidP="00EF0DAD">
            <w:pPr>
              <w:ind w:right="-472"/>
              <w:jc w:val="both"/>
              <w:rPr>
                <w:sz w:val="24"/>
                <w:szCs w:val="24"/>
              </w:rPr>
            </w:pPr>
            <w:r w:rsidRPr="00D6214F">
              <w:rPr>
                <w:sz w:val="24"/>
                <w:szCs w:val="24"/>
              </w:rPr>
              <w:t>National</w:t>
            </w:r>
          </w:p>
        </w:tc>
      </w:tr>
    </w:tbl>
    <w:p w14:paraId="5CBB63D6"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1022"/>
        <w:gridCol w:w="2835"/>
        <w:gridCol w:w="4816"/>
        <w:gridCol w:w="1137"/>
      </w:tblGrid>
      <w:tr w:rsidR="000404BB" w:rsidRPr="00D6214F" w14:paraId="65EEAC80" w14:textId="77777777" w:rsidTr="00EF0DAD">
        <w:tc>
          <w:tcPr>
            <w:tcW w:w="1022" w:type="dxa"/>
          </w:tcPr>
          <w:p w14:paraId="1BF1FE3B" w14:textId="77777777" w:rsidR="000404BB" w:rsidRPr="00D6214F" w:rsidRDefault="000404BB" w:rsidP="00EF0DAD">
            <w:pPr>
              <w:ind w:right="-472"/>
              <w:jc w:val="both"/>
              <w:rPr>
                <w:sz w:val="24"/>
                <w:szCs w:val="24"/>
              </w:rPr>
            </w:pPr>
            <w:r w:rsidRPr="00D6214F">
              <w:rPr>
                <w:sz w:val="24"/>
                <w:szCs w:val="24"/>
              </w:rPr>
              <w:t xml:space="preserve">        Course</w:t>
            </w:r>
          </w:p>
        </w:tc>
        <w:tc>
          <w:tcPr>
            <w:tcW w:w="2835" w:type="dxa"/>
          </w:tcPr>
          <w:p w14:paraId="2DB2F015" w14:textId="77777777" w:rsidR="000404BB" w:rsidRPr="00D6214F" w:rsidRDefault="000404BB" w:rsidP="00EF0DAD">
            <w:pPr>
              <w:ind w:right="-472"/>
              <w:jc w:val="both"/>
              <w:rPr>
                <w:sz w:val="24"/>
                <w:szCs w:val="24"/>
              </w:rPr>
            </w:pPr>
            <w:r w:rsidRPr="00D6214F">
              <w:rPr>
                <w:sz w:val="24"/>
                <w:szCs w:val="24"/>
              </w:rPr>
              <w:t>Course name</w:t>
            </w:r>
          </w:p>
        </w:tc>
        <w:tc>
          <w:tcPr>
            <w:tcW w:w="4816" w:type="dxa"/>
          </w:tcPr>
          <w:p w14:paraId="44B11684" w14:textId="77777777" w:rsidR="000404BB" w:rsidRPr="00D6214F" w:rsidRDefault="000404BB" w:rsidP="00EF0DAD">
            <w:pPr>
              <w:ind w:right="-472"/>
              <w:jc w:val="both"/>
              <w:rPr>
                <w:sz w:val="24"/>
                <w:szCs w:val="24"/>
              </w:rPr>
            </w:pPr>
            <w:r w:rsidRPr="00D6214F">
              <w:rPr>
                <w:sz w:val="24"/>
                <w:szCs w:val="24"/>
              </w:rPr>
              <w:t>Course outcome (CO)</w:t>
            </w:r>
          </w:p>
        </w:tc>
        <w:tc>
          <w:tcPr>
            <w:tcW w:w="1137" w:type="dxa"/>
          </w:tcPr>
          <w:p w14:paraId="58B9AB54" w14:textId="77777777" w:rsidR="000404BB" w:rsidRPr="00D6214F" w:rsidRDefault="000404BB" w:rsidP="00EF0DAD">
            <w:pPr>
              <w:ind w:right="-472"/>
              <w:jc w:val="both"/>
              <w:rPr>
                <w:sz w:val="24"/>
                <w:szCs w:val="24"/>
              </w:rPr>
            </w:pPr>
          </w:p>
        </w:tc>
      </w:tr>
      <w:tr w:rsidR="000404BB" w:rsidRPr="00D6214F" w14:paraId="626EC4B2" w14:textId="77777777" w:rsidTr="00EF0DAD">
        <w:tc>
          <w:tcPr>
            <w:tcW w:w="1022" w:type="dxa"/>
            <w:vMerge w:val="restart"/>
          </w:tcPr>
          <w:p w14:paraId="105C956D" w14:textId="77777777" w:rsidR="000404BB" w:rsidRPr="00D6214F" w:rsidRDefault="000404BB" w:rsidP="00EF0DAD">
            <w:pPr>
              <w:ind w:right="-472"/>
              <w:jc w:val="both"/>
              <w:rPr>
                <w:sz w:val="24"/>
                <w:szCs w:val="24"/>
              </w:rPr>
            </w:pPr>
          </w:p>
          <w:p w14:paraId="4ADD31CA" w14:textId="77777777" w:rsidR="000404BB" w:rsidRPr="00D6214F" w:rsidRDefault="000404BB" w:rsidP="00EF0DAD">
            <w:pPr>
              <w:ind w:right="-472"/>
              <w:jc w:val="both"/>
              <w:rPr>
                <w:sz w:val="24"/>
                <w:szCs w:val="24"/>
              </w:rPr>
            </w:pPr>
            <w:r w:rsidRPr="00D6214F">
              <w:rPr>
                <w:sz w:val="24"/>
                <w:szCs w:val="24"/>
              </w:rPr>
              <w:t xml:space="preserve">Core </w:t>
            </w:r>
          </w:p>
          <w:p w14:paraId="22CBFF41" w14:textId="77777777" w:rsidR="000404BB" w:rsidRPr="00D6214F" w:rsidRDefault="000404BB" w:rsidP="00EF0DAD">
            <w:pPr>
              <w:ind w:right="-472"/>
              <w:jc w:val="both"/>
              <w:rPr>
                <w:sz w:val="24"/>
                <w:szCs w:val="24"/>
              </w:rPr>
            </w:pPr>
            <w:r w:rsidRPr="00D6214F">
              <w:rPr>
                <w:sz w:val="24"/>
                <w:szCs w:val="24"/>
              </w:rPr>
              <w:t>Paper VI</w:t>
            </w:r>
          </w:p>
        </w:tc>
        <w:tc>
          <w:tcPr>
            <w:tcW w:w="2835" w:type="dxa"/>
            <w:vMerge w:val="restart"/>
          </w:tcPr>
          <w:p w14:paraId="070C3789" w14:textId="77777777" w:rsidR="000404BB" w:rsidRPr="00D6214F" w:rsidRDefault="000404BB" w:rsidP="00EF0DAD">
            <w:pPr>
              <w:ind w:right="-472"/>
              <w:jc w:val="both"/>
              <w:rPr>
                <w:sz w:val="24"/>
                <w:szCs w:val="24"/>
              </w:rPr>
            </w:pPr>
          </w:p>
          <w:p w14:paraId="7ABB2ADA" w14:textId="77777777" w:rsidR="000404BB" w:rsidRPr="00D6214F" w:rsidRDefault="000404BB" w:rsidP="00EF0DAD">
            <w:pPr>
              <w:ind w:right="-472"/>
              <w:jc w:val="both"/>
              <w:rPr>
                <w:rFonts w:ascii="Times New Roman" w:eastAsia="Times New Roman" w:hAnsi="Times New Roman" w:cs="Times New Roman"/>
                <w:bCs/>
                <w:sz w:val="24"/>
                <w:szCs w:val="24"/>
                <w:lang w:val="en-US"/>
              </w:rPr>
            </w:pPr>
            <w:r w:rsidRPr="00D6214F">
              <w:rPr>
                <w:rFonts w:ascii="Times New Roman" w:eastAsia="Times New Roman" w:hAnsi="Times New Roman" w:cs="Times New Roman"/>
                <w:bCs/>
                <w:sz w:val="24"/>
                <w:szCs w:val="24"/>
                <w:lang w:val="en-US"/>
              </w:rPr>
              <w:t xml:space="preserve">RISE OF THE </w:t>
            </w:r>
          </w:p>
          <w:p w14:paraId="7967F437" w14:textId="77777777" w:rsidR="000404BB" w:rsidRPr="00D6214F" w:rsidRDefault="000404BB" w:rsidP="00EF0DAD">
            <w:pPr>
              <w:ind w:right="-472"/>
              <w:jc w:val="both"/>
              <w:rPr>
                <w:b/>
                <w:sz w:val="24"/>
                <w:szCs w:val="24"/>
              </w:rPr>
            </w:pPr>
            <w:r w:rsidRPr="00D6214F">
              <w:rPr>
                <w:rFonts w:ascii="Times New Roman" w:eastAsia="Times New Roman" w:hAnsi="Times New Roman" w:cs="Times New Roman"/>
                <w:bCs/>
                <w:sz w:val="24"/>
                <w:szCs w:val="24"/>
                <w:lang w:val="en-US"/>
              </w:rPr>
              <w:t>MODERN WEST – I</w:t>
            </w:r>
          </w:p>
        </w:tc>
        <w:tc>
          <w:tcPr>
            <w:tcW w:w="4816" w:type="dxa"/>
          </w:tcPr>
          <w:p w14:paraId="2410C81C" w14:textId="77777777" w:rsidR="000404BB" w:rsidRPr="00D6214F" w:rsidRDefault="000404BB" w:rsidP="000404BB">
            <w:pPr>
              <w:widowControl w:val="0"/>
              <w:numPr>
                <w:ilvl w:val="0"/>
                <w:numId w:val="6"/>
              </w:numPr>
              <w:autoSpaceDE w:val="0"/>
              <w:autoSpaceDN w:val="0"/>
              <w:spacing w:before="108"/>
              <w:ind w:right="504"/>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sz w:val="24"/>
                <w:lang w:val="en-US"/>
              </w:rPr>
              <w:t>Acquire an integrated approach to the study of economic, social, political and cultural developments in Europe. Acquire an integrated approach to the study of economic, social, political and cultural developments in Europe.</w:t>
            </w:r>
          </w:p>
        </w:tc>
        <w:tc>
          <w:tcPr>
            <w:tcW w:w="1137" w:type="dxa"/>
          </w:tcPr>
          <w:p w14:paraId="32D9A3D4"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1564EB54" w14:textId="77777777" w:rsidTr="00EF0DAD">
        <w:tc>
          <w:tcPr>
            <w:tcW w:w="1022" w:type="dxa"/>
            <w:vMerge/>
          </w:tcPr>
          <w:p w14:paraId="4E7CC1D8" w14:textId="77777777" w:rsidR="000404BB" w:rsidRPr="00D6214F" w:rsidRDefault="000404BB" w:rsidP="00EF0DAD">
            <w:pPr>
              <w:ind w:right="-472"/>
              <w:jc w:val="both"/>
              <w:rPr>
                <w:sz w:val="24"/>
                <w:szCs w:val="24"/>
              </w:rPr>
            </w:pPr>
          </w:p>
        </w:tc>
        <w:tc>
          <w:tcPr>
            <w:tcW w:w="2835" w:type="dxa"/>
            <w:vMerge/>
          </w:tcPr>
          <w:p w14:paraId="23256BDD" w14:textId="77777777" w:rsidR="000404BB" w:rsidRPr="00D6214F" w:rsidRDefault="000404BB" w:rsidP="00EF0DAD">
            <w:pPr>
              <w:ind w:right="-472"/>
              <w:jc w:val="both"/>
              <w:rPr>
                <w:sz w:val="24"/>
                <w:szCs w:val="24"/>
              </w:rPr>
            </w:pPr>
          </w:p>
        </w:tc>
        <w:tc>
          <w:tcPr>
            <w:tcW w:w="4816" w:type="dxa"/>
          </w:tcPr>
          <w:p w14:paraId="6DA7C271" w14:textId="77777777" w:rsidR="000404BB" w:rsidRPr="00D6214F" w:rsidRDefault="000404BB" w:rsidP="000404BB">
            <w:pPr>
              <w:widowControl w:val="0"/>
              <w:numPr>
                <w:ilvl w:val="0"/>
                <w:numId w:val="6"/>
              </w:numPr>
              <w:autoSpaceDE w:val="0"/>
              <w:autoSpaceDN w:val="0"/>
              <w:spacing w:before="108"/>
              <w:ind w:right="504"/>
              <w:jc w:val="both"/>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sz w:val="24"/>
                <w:lang w:val="en-US"/>
              </w:rPr>
              <w:t xml:space="preserve"> Critically </w:t>
            </w:r>
            <w:proofErr w:type="spellStart"/>
            <w:r w:rsidRPr="00D6214F">
              <w:rPr>
                <w:rFonts w:ascii="Times New Roman" w:eastAsia="Times New Roman" w:hAnsi="Times New Roman" w:cs="Times New Roman"/>
                <w:sz w:val="24"/>
                <w:lang w:val="en-US"/>
              </w:rPr>
              <w:t>analyse</w:t>
            </w:r>
            <w:proofErr w:type="spellEnd"/>
            <w:r w:rsidRPr="00D6214F">
              <w:rPr>
                <w:rFonts w:ascii="Times New Roman" w:eastAsia="Times New Roman" w:hAnsi="Times New Roman" w:cs="Times New Roman"/>
                <w:sz w:val="24"/>
                <w:lang w:val="en-US"/>
              </w:rPr>
              <w:t xml:space="preserve"> linkages between Europe’s state system and trade and empire.</w:t>
            </w:r>
          </w:p>
        </w:tc>
        <w:tc>
          <w:tcPr>
            <w:tcW w:w="1137" w:type="dxa"/>
          </w:tcPr>
          <w:p w14:paraId="57DB5BFD"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335DCCCF" w14:textId="77777777" w:rsidTr="00EF0DAD">
        <w:tc>
          <w:tcPr>
            <w:tcW w:w="1022" w:type="dxa"/>
            <w:vMerge/>
          </w:tcPr>
          <w:p w14:paraId="5BA4B700" w14:textId="77777777" w:rsidR="000404BB" w:rsidRPr="00D6214F" w:rsidRDefault="000404BB" w:rsidP="00EF0DAD">
            <w:pPr>
              <w:ind w:right="-472"/>
              <w:jc w:val="both"/>
              <w:rPr>
                <w:sz w:val="24"/>
                <w:szCs w:val="24"/>
              </w:rPr>
            </w:pPr>
          </w:p>
        </w:tc>
        <w:tc>
          <w:tcPr>
            <w:tcW w:w="2835" w:type="dxa"/>
            <w:vMerge/>
          </w:tcPr>
          <w:p w14:paraId="590D71C3" w14:textId="77777777" w:rsidR="000404BB" w:rsidRPr="00D6214F" w:rsidRDefault="000404BB" w:rsidP="00EF0DAD">
            <w:pPr>
              <w:ind w:right="-472"/>
              <w:jc w:val="both"/>
              <w:rPr>
                <w:sz w:val="24"/>
                <w:szCs w:val="24"/>
              </w:rPr>
            </w:pPr>
          </w:p>
        </w:tc>
        <w:tc>
          <w:tcPr>
            <w:tcW w:w="4816" w:type="dxa"/>
          </w:tcPr>
          <w:p w14:paraId="73D21BDB"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CO3- Facilitate learner regarding the Renaissance Its Social Roots </w:t>
            </w:r>
          </w:p>
          <w:p w14:paraId="5E838E7A"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Spread of Humanism in Europe, </w:t>
            </w:r>
          </w:p>
          <w:p w14:paraId="77FDCA24"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Spread of Reformation and </w:t>
            </w:r>
          </w:p>
          <w:p w14:paraId="5E40AF87"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Emergence of European State system.</w:t>
            </w:r>
          </w:p>
        </w:tc>
        <w:tc>
          <w:tcPr>
            <w:tcW w:w="1137" w:type="dxa"/>
          </w:tcPr>
          <w:p w14:paraId="729AAFF9"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4FC1CCBC" w14:textId="77777777" w:rsidTr="00EF0DAD">
        <w:tc>
          <w:tcPr>
            <w:tcW w:w="1022" w:type="dxa"/>
            <w:vMerge/>
          </w:tcPr>
          <w:p w14:paraId="3086E3A9" w14:textId="77777777" w:rsidR="000404BB" w:rsidRPr="00D6214F" w:rsidRDefault="000404BB" w:rsidP="00EF0DAD">
            <w:pPr>
              <w:ind w:right="-472"/>
              <w:jc w:val="both"/>
              <w:rPr>
                <w:sz w:val="24"/>
                <w:szCs w:val="24"/>
              </w:rPr>
            </w:pPr>
          </w:p>
        </w:tc>
        <w:tc>
          <w:tcPr>
            <w:tcW w:w="2835" w:type="dxa"/>
            <w:vMerge/>
          </w:tcPr>
          <w:p w14:paraId="41D8A8A8" w14:textId="77777777" w:rsidR="000404BB" w:rsidRPr="00D6214F" w:rsidRDefault="000404BB" w:rsidP="00EF0DAD">
            <w:pPr>
              <w:ind w:right="-472"/>
              <w:jc w:val="both"/>
              <w:rPr>
                <w:sz w:val="24"/>
                <w:szCs w:val="24"/>
              </w:rPr>
            </w:pPr>
          </w:p>
        </w:tc>
        <w:tc>
          <w:tcPr>
            <w:tcW w:w="4816" w:type="dxa"/>
          </w:tcPr>
          <w:p w14:paraId="2FCAFBD7" w14:textId="77777777" w:rsidR="000404BB" w:rsidRPr="00D6214F" w:rsidRDefault="000404BB" w:rsidP="000404BB">
            <w:pPr>
              <w:widowControl w:val="0"/>
              <w:numPr>
                <w:ilvl w:val="0"/>
                <w:numId w:val="6"/>
              </w:numPr>
              <w:autoSpaceDE w:val="0"/>
              <w:autoSpaceDN w:val="0"/>
              <w:spacing w:before="108"/>
              <w:ind w:right="504"/>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sz w:val="24"/>
                <w:lang w:val="en-US"/>
              </w:rPr>
              <w:t xml:space="preserve">Outline important changes </w:t>
            </w:r>
            <w:r w:rsidRPr="00D6214F">
              <w:rPr>
                <w:rFonts w:ascii="Times New Roman" w:eastAsia="Times New Roman" w:hAnsi="Times New Roman" w:cs="Times New Roman"/>
                <w:sz w:val="24"/>
                <w:lang w:val="en-US"/>
              </w:rPr>
              <w:lastRenderedPageBreak/>
              <w:t xml:space="preserve">that took place in European economy.  </w:t>
            </w:r>
          </w:p>
        </w:tc>
        <w:tc>
          <w:tcPr>
            <w:tcW w:w="1137" w:type="dxa"/>
          </w:tcPr>
          <w:p w14:paraId="192C3389" w14:textId="77777777" w:rsidR="000404BB" w:rsidRPr="00D6214F" w:rsidRDefault="000404BB" w:rsidP="00EF0DAD">
            <w:pPr>
              <w:ind w:right="-472"/>
              <w:jc w:val="both"/>
              <w:rPr>
                <w:sz w:val="24"/>
                <w:szCs w:val="24"/>
              </w:rPr>
            </w:pPr>
            <w:r w:rsidRPr="00D6214F">
              <w:rPr>
                <w:sz w:val="24"/>
                <w:szCs w:val="24"/>
              </w:rPr>
              <w:lastRenderedPageBreak/>
              <w:t>Global</w:t>
            </w:r>
          </w:p>
        </w:tc>
      </w:tr>
    </w:tbl>
    <w:p w14:paraId="58D82A74"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890"/>
        <w:gridCol w:w="3054"/>
        <w:gridCol w:w="4825"/>
        <w:gridCol w:w="1041"/>
      </w:tblGrid>
      <w:tr w:rsidR="000404BB" w:rsidRPr="00D6214F" w14:paraId="51A64605" w14:textId="77777777" w:rsidTr="00EF0DAD">
        <w:tc>
          <w:tcPr>
            <w:tcW w:w="738" w:type="dxa"/>
          </w:tcPr>
          <w:p w14:paraId="77E17C07" w14:textId="77777777" w:rsidR="000404BB" w:rsidRPr="00D6214F" w:rsidRDefault="000404BB" w:rsidP="00EF0DAD">
            <w:pPr>
              <w:ind w:right="-472"/>
              <w:jc w:val="both"/>
              <w:rPr>
                <w:sz w:val="24"/>
                <w:szCs w:val="24"/>
              </w:rPr>
            </w:pPr>
            <w:r w:rsidRPr="00D6214F">
              <w:rPr>
                <w:sz w:val="24"/>
                <w:szCs w:val="24"/>
              </w:rPr>
              <w:t xml:space="preserve">     Course</w:t>
            </w:r>
          </w:p>
        </w:tc>
        <w:tc>
          <w:tcPr>
            <w:tcW w:w="3119" w:type="dxa"/>
          </w:tcPr>
          <w:p w14:paraId="20601B38" w14:textId="77777777" w:rsidR="000404BB" w:rsidRPr="00D6214F" w:rsidRDefault="000404BB" w:rsidP="00EF0DAD">
            <w:pPr>
              <w:ind w:right="-472"/>
              <w:jc w:val="both"/>
              <w:rPr>
                <w:sz w:val="24"/>
                <w:szCs w:val="24"/>
              </w:rPr>
            </w:pPr>
            <w:r w:rsidRPr="00D6214F">
              <w:rPr>
                <w:sz w:val="24"/>
                <w:szCs w:val="24"/>
              </w:rPr>
              <w:t>Course name</w:t>
            </w:r>
          </w:p>
        </w:tc>
        <w:tc>
          <w:tcPr>
            <w:tcW w:w="4912" w:type="dxa"/>
          </w:tcPr>
          <w:p w14:paraId="220104CB" w14:textId="77777777" w:rsidR="000404BB" w:rsidRPr="00D6214F" w:rsidRDefault="000404BB" w:rsidP="00EF0DAD">
            <w:pPr>
              <w:ind w:right="-472"/>
              <w:jc w:val="both"/>
              <w:rPr>
                <w:sz w:val="24"/>
                <w:szCs w:val="24"/>
              </w:rPr>
            </w:pPr>
            <w:r w:rsidRPr="00D6214F">
              <w:rPr>
                <w:sz w:val="24"/>
                <w:szCs w:val="24"/>
              </w:rPr>
              <w:t>Course outcome (CO)</w:t>
            </w:r>
          </w:p>
        </w:tc>
        <w:tc>
          <w:tcPr>
            <w:tcW w:w="1041" w:type="dxa"/>
          </w:tcPr>
          <w:p w14:paraId="1C21A43C" w14:textId="77777777" w:rsidR="000404BB" w:rsidRPr="00D6214F" w:rsidRDefault="000404BB" w:rsidP="00EF0DAD">
            <w:pPr>
              <w:ind w:right="-472"/>
              <w:jc w:val="both"/>
              <w:rPr>
                <w:sz w:val="24"/>
                <w:szCs w:val="24"/>
              </w:rPr>
            </w:pPr>
          </w:p>
        </w:tc>
      </w:tr>
      <w:tr w:rsidR="000404BB" w:rsidRPr="00D6214F" w14:paraId="5DDCAE58" w14:textId="77777777" w:rsidTr="00EF0DAD">
        <w:tc>
          <w:tcPr>
            <w:tcW w:w="738" w:type="dxa"/>
            <w:vMerge w:val="restart"/>
          </w:tcPr>
          <w:p w14:paraId="72D91ECE" w14:textId="77777777" w:rsidR="000404BB" w:rsidRPr="00D6214F" w:rsidRDefault="000404BB" w:rsidP="00EF0DAD">
            <w:pPr>
              <w:ind w:right="-472"/>
              <w:jc w:val="both"/>
              <w:rPr>
                <w:sz w:val="24"/>
                <w:szCs w:val="24"/>
              </w:rPr>
            </w:pPr>
          </w:p>
          <w:p w14:paraId="0E7FC1BF" w14:textId="77777777" w:rsidR="000404BB" w:rsidRPr="00D6214F" w:rsidRDefault="000404BB" w:rsidP="00EF0DAD">
            <w:pPr>
              <w:ind w:right="-472"/>
              <w:jc w:val="both"/>
              <w:rPr>
                <w:sz w:val="24"/>
                <w:szCs w:val="24"/>
              </w:rPr>
            </w:pPr>
            <w:r w:rsidRPr="00D6214F">
              <w:rPr>
                <w:sz w:val="24"/>
                <w:szCs w:val="24"/>
              </w:rPr>
              <w:t xml:space="preserve">      </w:t>
            </w:r>
          </w:p>
          <w:p w14:paraId="56386812" w14:textId="77777777" w:rsidR="000404BB" w:rsidRPr="00D6214F" w:rsidRDefault="000404BB" w:rsidP="00EF0DAD">
            <w:pPr>
              <w:ind w:right="-472"/>
              <w:jc w:val="both"/>
              <w:rPr>
                <w:sz w:val="24"/>
                <w:szCs w:val="24"/>
              </w:rPr>
            </w:pPr>
            <w:r w:rsidRPr="00D6214F">
              <w:rPr>
                <w:sz w:val="24"/>
                <w:szCs w:val="24"/>
              </w:rPr>
              <w:t xml:space="preserve">Core </w:t>
            </w:r>
          </w:p>
          <w:p w14:paraId="4CFD5068" w14:textId="77777777" w:rsidR="000404BB" w:rsidRPr="00D6214F" w:rsidRDefault="000404BB" w:rsidP="00EF0DAD">
            <w:pPr>
              <w:ind w:right="-472"/>
              <w:jc w:val="both"/>
              <w:rPr>
                <w:sz w:val="24"/>
                <w:szCs w:val="24"/>
              </w:rPr>
            </w:pPr>
            <w:r w:rsidRPr="00D6214F">
              <w:rPr>
                <w:sz w:val="24"/>
                <w:szCs w:val="24"/>
              </w:rPr>
              <w:t>Paper</w:t>
            </w:r>
          </w:p>
          <w:p w14:paraId="2D0285C4" w14:textId="77777777" w:rsidR="000404BB" w:rsidRPr="00D6214F" w:rsidRDefault="000404BB" w:rsidP="00EF0DAD">
            <w:pPr>
              <w:ind w:right="-472"/>
              <w:jc w:val="both"/>
              <w:rPr>
                <w:sz w:val="24"/>
                <w:szCs w:val="24"/>
              </w:rPr>
            </w:pPr>
            <w:r w:rsidRPr="00D6214F">
              <w:rPr>
                <w:sz w:val="24"/>
                <w:szCs w:val="24"/>
              </w:rPr>
              <w:t>-VII</w:t>
            </w:r>
          </w:p>
        </w:tc>
        <w:tc>
          <w:tcPr>
            <w:tcW w:w="3119" w:type="dxa"/>
            <w:vMerge w:val="restart"/>
          </w:tcPr>
          <w:p w14:paraId="54D27DD4" w14:textId="77777777" w:rsidR="000404BB" w:rsidRPr="00D6214F" w:rsidRDefault="000404BB" w:rsidP="00EF0DAD">
            <w:pPr>
              <w:ind w:right="-472"/>
              <w:jc w:val="both"/>
              <w:rPr>
                <w:sz w:val="24"/>
                <w:szCs w:val="24"/>
              </w:rPr>
            </w:pPr>
          </w:p>
          <w:p w14:paraId="2A320EC0" w14:textId="77777777" w:rsidR="000404BB" w:rsidRPr="00D6214F" w:rsidRDefault="000404BB" w:rsidP="00EF0DAD">
            <w:pPr>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HISTORY OF INDIA IV </w:t>
            </w:r>
          </w:p>
          <w:p w14:paraId="5D6CA255" w14:textId="77777777" w:rsidR="000404BB" w:rsidRPr="00D6214F" w:rsidRDefault="000404BB" w:rsidP="00EF0DAD">
            <w:pPr>
              <w:ind w:right="-472"/>
              <w:jc w:val="both"/>
              <w:rPr>
                <w:sz w:val="24"/>
                <w:szCs w:val="24"/>
              </w:rPr>
            </w:pPr>
            <w:r w:rsidRPr="00D6214F">
              <w:rPr>
                <w:rFonts w:ascii="Times New Roman" w:eastAsia="Times New Roman" w:hAnsi="Times New Roman" w:cs="Times New Roman"/>
                <w:sz w:val="24"/>
                <w:szCs w:val="24"/>
                <w:lang w:val="en-US"/>
              </w:rPr>
              <w:t>(c.1206 -</w:t>
            </w:r>
            <w:r w:rsidRPr="00D6214F">
              <w:rPr>
                <w:rFonts w:ascii="Times New Roman" w:eastAsia="Times New Roman" w:hAnsi="Times New Roman" w:cs="Times New Roman"/>
                <w:spacing w:val="-10"/>
                <w:sz w:val="24"/>
                <w:szCs w:val="24"/>
                <w:lang w:val="en-US"/>
              </w:rPr>
              <w:t xml:space="preserve"> </w:t>
            </w:r>
            <w:r w:rsidRPr="00D6214F">
              <w:rPr>
                <w:rFonts w:ascii="Times New Roman" w:eastAsia="Times New Roman" w:hAnsi="Times New Roman" w:cs="Times New Roman"/>
                <w:sz w:val="24"/>
                <w:szCs w:val="24"/>
                <w:lang w:val="en-US"/>
              </w:rPr>
              <w:t>1526)</w:t>
            </w:r>
          </w:p>
        </w:tc>
        <w:tc>
          <w:tcPr>
            <w:tcW w:w="4912" w:type="dxa"/>
          </w:tcPr>
          <w:p w14:paraId="2B9C74C4"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CO1- Understand the role of </w:t>
            </w:r>
          </w:p>
          <w:p w14:paraId="2C384D89"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Sources in the writing of sultanate </w:t>
            </w:r>
          </w:p>
          <w:p w14:paraId="07033B71"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History, Consolidation of </w:t>
            </w:r>
          </w:p>
          <w:p w14:paraId="220C1A25"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the Sultanate of Delhi, Theories of </w:t>
            </w:r>
          </w:p>
          <w:p w14:paraId="4553CAD8"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Kingship and The Ruling Elites.</w:t>
            </w:r>
          </w:p>
          <w:p w14:paraId="3A998C4C" w14:textId="77777777" w:rsidR="000404BB" w:rsidRPr="00D6214F" w:rsidRDefault="000404BB" w:rsidP="00EF0DAD">
            <w:pPr>
              <w:ind w:right="-472"/>
              <w:jc w:val="both"/>
              <w:rPr>
                <w:sz w:val="24"/>
                <w:szCs w:val="24"/>
              </w:rPr>
            </w:pPr>
          </w:p>
        </w:tc>
        <w:tc>
          <w:tcPr>
            <w:tcW w:w="1041" w:type="dxa"/>
          </w:tcPr>
          <w:p w14:paraId="2FA8128E"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4D785BA8" w14:textId="77777777" w:rsidTr="00EF0DAD">
        <w:tc>
          <w:tcPr>
            <w:tcW w:w="738" w:type="dxa"/>
            <w:vMerge/>
          </w:tcPr>
          <w:p w14:paraId="76196139" w14:textId="77777777" w:rsidR="000404BB" w:rsidRPr="00D6214F" w:rsidRDefault="000404BB" w:rsidP="00EF0DAD">
            <w:pPr>
              <w:ind w:right="-472"/>
              <w:jc w:val="both"/>
              <w:rPr>
                <w:sz w:val="24"/>
                <w:szCs w:val="24"/>
              </w:rPr>
            </w:pPr>
          </w:p>
        </w:tc>
        <w:tc>
          <w:tcPr>
            <w:tcW w:w="3119" w:type="dxa"/>
            <w:vMerge/>
          </w:tcPr>
          <w:p w14:paraId="46B3C031" w14:textId="77777777" w:rsidR="000404BB" w:rsidRPr="00D6214F" w:rsidRDefault="000404BB" w:rsidP="00EF0DAD">
            <w:pPr>
              <w:ind w:right="-472"/>
              <w:jc w:val="both"/>
              <w:rPr>
                <w:sz w:val="24"/>
                <w:szCs w:val="24"/>
              </w:rPr>
            </w:pPr>
          </w:p>
        </w:tc>
        <w:tc>
          <w:tcPr>
            <w:tcW w:w="4912" w:type="dxa"/>
          </w:tcPr>
          <w:p w14:paraId="78E0F4A2" w14:textId="77777777" w:rsidR="000404BB" w:rsidRPr="00D6214F" w:rsidRDefault="000404BB" w:rsidP="000404BB">
            <w:pPr>
              <w:widowControl w:val="0"/>
              <w:numPr>
                <w:ilvl w:val="0"/>
                <w:numId w:val="6"/>
              </w:numPr>
              <w:autoSpaceDE w:val="0"/>
              <w:autoSpaceDN w:val="0"/>
              <w:outlineLvl w:val="0"/>
              <w:rPr>
                <w:rFonts w:ascii="Times New Roman" w:eastAsia="Times New Roman" w:hAnsi="Times New Roman" w:cs="Times New Roman"/>
                <w:b/>
                <w:bCs/>
                <w:sz w:val="24"/>
                <w:szCs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Emergence of Regional Identities</w:t>
            </w:r>
          </w:p>
          <w:p w14:paraId="6915ED13" w14:textId="77777777" w:rsidR="000404BB" w:rsidRPr="00D6214F" w:rsidRDefault="000404BB" w:rsidP="00EF0DAD">
            <w:pPr>
              <w:widowControl w:val="0"/>
              <w:tabs>
                <w:tab w:val="left" w:pos="954"/>
              </w:tabs>
              <w:autoSpaceDE w:val="0"/>
              <w:autoSpaceDN w:val="0"/>
              <w:spacing w:before="22"/>
              <w:ind w:left="954"/>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t xml:space="preserve">The </w:t>
            </w:r>
            <w:proofErr w:type="spellStart"/>
            <w:r w:rsidRPr="00D6214F">
              <w:rPr>
                <w:rFonts w:ascii="Times New Roman" w:eastAsia="Times New Roman" w:hAnsi="Times New Roman" w:cs="Times New Roman"/>
                <w:sz w:val="24"/>
                <w:lang w:val="en-US"/>
              </w:rPr>
              <w:t>Bahamanis</w:t>
            </w:r>
            <w:proofErr w:type="spellEnd"/>
            <w:r w:rsidRPr="00D6214F">
              <w:rPr>
                <w:rFonts w:ascii="Times New Roman" w:eastAsia="Times New Roman" w:hAnsi="Times New Roman" w:cs="Times New Roman"/>
                <w:sz w:val="24"/>
                <w:lang w:val="en-US"/>
              </w:rPr>
              <w:t>, Vijayanagar and</w:t>
            </w:r>
            <w:r w:rsidRPr="00D6214F">
              <w:rPr>
                <w:rFonts w:ascii="Times New Roman" w:eastAsia="Times New Roman" w:hAnsi="Times New Roman" w:cs="Times New Roman"/>
                <w:spacing w:val="3"/>
                <w:sz w:val="24"/>
                <w:lang w:val="en-US"/>
              </w:rPr>
              <w:t xml:space="preserve"> </w:t>
            </w:r>
            <w:r w:rsidRPr="00D6214F">
              <w:rPr>
                <w:rFonts w:ascii="Times New Roman" w:eastAsia="Times New Roman" w:hAnsi="Times New Roman" w:cs="Times New Roman"/>
                <w:sz w:val="24"/>
                <w:lang w:val="en-US"/>
              </w:rPr>
              <w:t>Odisha. Regional Art, Architecture and Literature in Vijayanagar and Odisha</w:t>
            </w:r>
          </w:p>
        </w:tc>
        <w:tc>
          <w:tcPr>
            <w:tcW w:w="1041" w:type="dxa"/>
          </w:tcPr>
          <w:p w14:paraId="0934E66B"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74BF547F" w14:textId="77777777" w:rsidTr="00EF0DAD">
        <w:tc>
          <w:tcPr>
            <w:tcW w:w="738" w:type="dxa"/>
            <w:vMerge/>
          </w:tcPr>
          <w:p w14:paraId="1D610C22" w14:textId="77777777" w:rsidR="000404BB" w:rsidRPr="00D6214F" w:rsidRDefault="000404BB" w:rsidP="00EF0DAD">
            <w:pPr>
              <w:ind w:right="-472"/>
              <w:jc w:val="both"/>
              <w:rPr>
                <w:sz w:val="24"/>
                <w:szCs w:val="24"/>
              </w:rPr>
            </w:pPr>
          </w:p>
        </w:tc>
        <w:tc>
          <w:tcPr>
            <w:tcW w:w="3119" w:type="dxa"/>
            <w:vMerge/>
          </w:tcPr>
          <w:p w14:paraId="2F1B2E7F" w14:textId="77777777" w:rsidR="000404BB" w:rsidRPr="00D6214F" w:rsidRDefault="000404BB" w:rsidP="00EF0DAD">
            <w:pPr>
              <w:ind w:right="-472"/>
              <w:jc w:val="both"/>
              <w:rPr>
                <w:sz w:val="24"/>
                <w:szCs w:val="24"/>
              </w:rPr>
            </w:pPr>
          </w:p>
        </w:tc>
        <w:tc>
          <w:tcPr>
            <w:tcW w:w="4912" w:type="dxa"/>
          </w:tcPr>
          <w:p w14:paraId="40D3962E"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CO3- Comprehend the</w:t>
            </w:r>
            <w:r w:rsidRPr="00D6214F">
              <w:rPr>
                <w:rFonts w:ascii="Times New Roman" w:eastAsia="Times New Roman" w:hAnsi="Times New Roman" w:cs="Times New Roman"/>
                <w:lang w:val="en-US"/>
              </w:rPr>
              <w:t xml:space="preserve"> </w:t>
            </w:r>
            <w:r w:rsidRPr="00D6214F">
              <w:rPr>
                <w:rFonts w:ascii="Times New Roman" w:eastAsia="Times New Roman" w:hAnsi="Times New Roman" w:cs="Times New Roman"/>
                <w:sz w:val="24"/>
                <w:szCs w:val="24"/>
                <w:lang w:val="en-US"/>
              </w:rPr>
              <w:t xml:space="preserve">Society and </w:t>
            </w:r>
          </w:p>
          <w:p w14:paraId="10352699"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Economy of Delhi Sultanate. </w:t>
            </w:r>
            <w:proofErr w:type="spellStart"/>
            <w:r w:rsidRPr="00D6214F">
              <w:rPr>
                <w:rFonts w:ascii="Times New Roman" w:eastAsia="Times New Roman" w:hAnsi="Times New Roman" w:cs="Times New Roman"/>
                <w:sz w:val="24"/>
                <w:szCs w:val="24"/>
                <w:lang w:val="en-US"/>
              </w:rPr>
              <w:t>Iqta</w:t>
            </w:r>
            <w:proofErr w:type="spellEnd"/>
            <w:r w:rsidRPr="00D6214F">
              <w:rPr>
                <w:rFonts w:ascii="Times New Roman" w:eastAsia="Times New Roman" w:hAnsi="Times New Roman" w:cs="Times New Roman"/>
                <w:sz w:val="24"/>
                <w:szCs w:val="24"/>
                <w:lang w:val="en-US"/>
              </w:rPr>
              <w:t xml:space="preserve"> and the Revenue-free Grants, Agricultural </w:t>
            </w:r>
          </w:p>
          <w:p w14:paraId="621684C9"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production, Technology, Market </w:t>
            </w:r>
          </w:p>
          <w:p w14:paraId="14F0FE9F"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Regulations, Growth of Urban Centers.</w:t>
            </w:r>
          </w:p>
          <w:p w14:paraId="7C64C6F1"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Trade and Commerce, </w:t>
            </w:r>
          </w:p>
          <w:p w14:paraId="4130F9B2"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Indian Overseas Trade</w:t>
            </w:r>
          </w:p>
        </w:tc>
        <w:tc>
          <w:tcPr>
            <w:tcW w:w="1041" w:type="dxa"/>
          </w:tcPr>
          <w:p w14:paraId="0EE7FC1B"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5D11232C" w14:textId="77777777" w:rsidTr="00EF0DAD">
        <w:tc>
          <w:tcPr>
            <w:tcW w:w="738" w:type="dxa"/>
            <w:vMerge/>
          </w:tcPr>
          <w:p w14:paraId="6B199148" w14:textId="77777777" w:rsidR="000404BB" w:rsidRPr="00D6214F" w:rsidRDefault="000404BB" w:rsidP="00EF0DAD">
            <w:pPr>
              <w:ind w:right="-472"/>
              <w:jc w:val="both"/>
              <w:rPr>
                <w:sz w:val="24"/>
                <w:szCs w:val="24"/>
              </w:rPr>
            </w:pPr>
          </w:p>
        </w:tc>
        <w:tc>
          <w:tcPr>
            <w:tcW w:w="3119" w:type="dxa"/>
            <w:vMerge/>
          </w:tcPr>
          <w:p w14:paraId="4EE76ED1" w14:textId="77777777" w:rsidR="000404BB" w:rsidRPr="00D6214F" w:rsidRDefault="000404BB" w:rsidP="00EF0DAD">
            <w:pPr>
              <w:ind w:right="-472"/>
              <w:jc w:val="both"/>
              <w:rPr>
                <w:sz w:val="24"/>
                <w:szCs w:val="24"/>
              </w:rPr>
            </w:pPr>
          </w:p>
        </w:tc>
        <w:tc>
          <w:tcPr>
            <w:tcW w:w="4912" w:type="dxa"/>
          </w:tcPr>
          <w:p w14:paraId="1F9324EA" w14:textId="77777777" w:rsidR="000404BB" w:rsidRPr="00D6214F" w:rsidRDefault="000404BB" w:rsidP="000404BB">
            <w:pPr>
              <w:widowControl w:val="0"/>
              <w:numPr>
                <w:ilvl w:val="0"/>
                <w:numId w:val="6"/>
              </w:numPr>
              <w:autoSpaceDE w:val="0"/>
              <w:autoSpaceDN w:val="0"/>
              <w:spacing w:before="12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CO-4-Understand Religion, Society and Culture of Delhi Sultanate.</w:t>
            </w:r>
          </w:p>
        </w:tc>
        <w:tc>
          <w:tcPr>
            <w:tcW w:w="1041" w:type="dxa"/>
          </w:tcPr>
          <w:p w14:paraId="6AFBE871" w14:textId="77777777" w:rsidR="000404BB" w:rsidRPr="00D6214F" w:rsidRDefault="000404BB" w:rsidP="00EF0DAD">
            <w:pPr>
              <w:ind w:right="-472"/>
              <w:jc w:val="both"/>
              <w:rPr>
                <w:sz w:val="24"/>
                <w:szCs w:val="24"/>
              </w:rPr>
            </w:pPr>
            <w:r w:rsidRPr="00D6214F">
              <w:rPr>
                <w:sz w:val="24"/>
                <w:szCs w:val="24"/>
              </w:rPr>
              <w:t>National</w:t>
            </w:r>
          </w:p>
        </w:tc>
      </w:tr>
    </w:tbl>
    <w:p w14:paraId="757F2D04"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890"/>
        <w:gridCol w:w="2992"/>
        <w:gridCol w:w="4885"/>
        <w:gridCol w:w="1043"/>
      </w:tblGrid>
      <w:tr w:rsidR="000404BB" w:rsidRPr="00D6214F" w14:paraId="3570F783" w14:textId="77777777" w:rsidTr="00EF0DAD">
        <w:tc>
          <w:tcPr>
            <w:tcW w:w="851" w:type="dxa"/>
          </w:tcPr>
          <w:p w14:paraId="2AEEF115" w14:textId="77777777" w:rsidR="000404BB" w:rsidRPr="00D6214F" w:rsidRDefault="000404BB" w:rsidP="00EF0DAD">
            <w:pPr>
              <w:ind w:right="-472"/>
              <w:jc w:val="both"/>
              <w:rPr>
                <w:sz w:val="24"/>
                <w:szCs w:val="24"/>
              </w:rPr>
            </w:pPr>
            <w:r w:rsidRPr="00D6214F">
              <w:rPr>
                <w:sz w:val="24"/>
                <w:szCs w:val="24"/>
              </w:rPr>
              <w:t xml:space="preserve">        Course</w:t>
            </w:r>
          </w:p>
        </w:tc>
        <w:tc>
          <w:tcPr>
            <w:tcW w:w="3006" w:type="dxa"/>
          </w:tcPr>
          <w:p w14:paraId="2BA38B92" w14:textId="77777777" w:rsidR="000404BB" w:rsidRPr="00D6214F" w:rsidRDefault="000404BB" w:rsidP="00EF0DAD">
            <w:pPr>
              <w:ind w:right="-472"/>
              <w:jc w:val="both"/>
              <w:rPr>
                <w:sz w:val="24"/>
                <w:szCs w:val="24"/>
              </w:rPr>
            </w:pPr>
            <w:r w:rsidRPr="00D6214F">
              <w:rPr>
                <w:sz w:val="24"/>
                <w:szCs w:val="24"/>
              </w:rPr>
              <w:t>Course name</w:t>
            </w:r>
          </w:p>
        </w:tc>
        <w:tc>
          <w:tcPr>
            <w:tcW w:w="4908" w:type="dxa"/>
          </w:tcPr>
          <w:p w14:paraId="3C2E2AD1"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522D7867" w14:textId="77777777" w:rsidR="000404BB" w:rsidRPr="00D6214F" w:rsidRDefault="000404BB" w:rsidP="00EF0DAD">
            <w:pPr>
              <w:ind w:right="-472"/>
              <w:jc w:val="both"/>
              <w:rPr>
                <w:sz w:val="24"/>
                <w:szCs w:val="24"/>
              </w:rPr>
            </w:pPr>
          </w:p>
        </w:tc>
      </w:tr>
      <w:tr w:rsidR="000404BB" w:rsidRPr="00D6214F" w14:paraId="1D015648" w14:textId="77777777" w:rsidTr="00EF0DAD">
        <w:tc>
          <w:tcPr>
            <w:tcW w:w="851" w:type="dxa"/>
            <w:vMerge w:val="restart"/>
          </w:tcPr>
          <w:p w14:paraId="49D42C3D" w14:textId="77777777" w:rsidR="000404BB" w:rsidRPr="00D6214F" w:rsidRDefault="000404BB" w:rsidP="00EF0DAD">
            <w:pPr>
              <w:ind w:right="-472"/>
              <w:jc w:val="both"/>
              <w:rPr>
                <w:sz w:val="24"/>
                <w:szCs w:val="24"/>
              </w:rPr>
            </w:pPr>
          </w:p>
          <w:p w14:paraId="6BB1FD38" w14:textId="77777777" w:rsidR="000404BB" w:rsidRPr="00D6214F" w:rsidRDefault="000404BB" w:rsidP="00EF0DAD">
            <w:pPr>
              <w:ind w:right="-472"/>
              <w:jc w:val="both"/>
              <w:rPr>
                <w:sz w:val="24"/>
                <w:szCs w:val="24"/>
              </w:rPr>
            </w:pPr>
            <w:r w:rsidRPr="00D6214F">
              <w:rPr>
                <w:sz w:val="24"/>
                <w:szCs w:val="24"/>
              </w:rPr>
              <w:t xml:space="preserve">Core </w:t>
            </w:r>
          </w:p>
          <w:p w14:paraId="264C3E1D" w14:textId="77777777" w:rsidR="000404BB" w:rsidRPr="00D6214F" w:rsidRDefault="000404BB" w:rsidP="00EF0DAD">
            <w:pPr>
              <w:ind w:right="-472"/>
              <w:jc w:val="both"/>
              <w:rPr>
                <w:sz w:val="24"/>
                <w:szCs w:val="24"/>
              </w:rPr>
            </w:pPr>
            <w:r w:rsidRPr="00D6214F">
              <w:rPr>
                <w:sz w:val="24"/>
                <w:szCs w:val="24"/>
              </w:rPr>
              <w:t>Paper</w:t>
            </w:r>
          </w:p>
          <w:p w14:paraId="55F7A03F" w14:textId="77777777" w:rsidR="000404BB" w:rsidRPr="00D6214F" w:rsidRDefault="000404BB" w:rsidP="00EF0DAD">
            <w:pPr>
              <w:ind w:right="-472"/>
              <w:jc w:val="both"/>
              <w:rPr>
                <w:sz w:val="24"/>
                <w:szCs w:val="24"/>
              </w:rPr>
            </w:pPr>
            <w:r w:rsidRPr="00D6214F">
              <w:rPr>
                <w:sz w:val="24"/>
                <w:szCs w:val="24"/>
              </w:rPr>
              <w:t>-VIII</w:t>
            </w:r>
          </w:p>
        </w:tc>
        <w:tc>
          <w:tcPr>
            <w:tcW w:w="3006" w:type="dxa"/>
            <w:vMerge w:val="restart"/>
          </w:tcPr>
          <w:p w14:paraId="17CB7631" w14:textId="77777777" w:rsidR="000404BB" w:rsidRPr="00D6214F" w:rsidRDefault="000404BB" w:rsidP="00EF0DAD">
            <w:pPr>
              <w:ind w:right="-472"/>
              <w:jc w:val="both"/>
              <w:rPr>
                <w:sz w:val="24"/>
                <w:szCs w:val="24"/>
              </w:rPr>
            </w:pPr>
          </w:p>
          <w:p w14:paraId="7381FF74" w14:textId="77777777" w:rsidR="000404BB" w:rsidRPr="00D6214F" w:rsidRDefault="000404BB" w:rsidP="00EF0DAD">
            <w:pPr>
              <w:widowControl w:val="0"/>
              <w:autoSpaceDE w:val="0"/>
              <w:autoSpaceDN w:val="0"/>
              <w:ind w:right="209"/>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RISE OF THE MODERN WEST - II</w:t>
            </w:r>
          </w:p>
          <w:p w14:paraId="5D31F42F" w14:textId="77777777" w:rsidR="000404BB" w:rsidRPr="00D6214F" w:rsidRDefault="000404BB" w:rsidP="00EF0DAD">
            <w:pPr>
              <w:ind w:right="-472"/>
              <w:jc w:val="both"/>
              <w:rPr>
                <w:sz w:val="24"/>
                <w:szCs w:val="24"/>
              </w:rPr>
            </w:pPr>
          </w:p>
        </w:tc>
        <w:tc>
          <w:tcPr>
            <w:tcW w:w="4908" w:type="dxa"/>
          </w:tcPr>
          <w:p w14:paraId="60719068" w14:textId="77777777" w:rsidR="000404BB" w:rsidRPr="00D6214F" w:rsidRDefault="000404BB" w:rsidP="000404BB">
            <w:pPr>
              <w:widowControl w:val="0"/>
              <w:numPr>
                <w:ilvl w:val="0"/>
                <w:numId w:val="6"/>
              </w:numPr>
              <w:autoSpaceDE w:val="0"/>
              <w:autoSpaceDN w:val="0"/>
              <w:ind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CO1-Discusses the English Revolution </w:t>
            </w:r>
          </w:p>
          <w:p w14:paraId="7FBDBDBE" w14:textId="77777777" w:rsidR="000404BB" w:rsidRPr="00D6214F" w:rsidRDefault="000404BB" w:rsidP="00EF0DAD">
            <w:pPr>
              <w:widowControl w:val="0"/>
              <w:autoSpaceDE w:val="0"/>
              <w:autoSpaceDN w:val="0"/>
              <w:ind w:left="720"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and European Politics in the 18th century, </w:t>
            </w:r>
          </w:p>
          <w:p w14:paraId="2D252BAB" w14:textId="77777777" w:rsidR="000404BB" w:rsidRPr="00D6214F" w:rsidRDefault="000404BB" w:rsidP="00EF0DAD">
            <w:pPr>
              <w:widowControl w:val="0"/>
              <w:autoSpaceDE w:val="0"/>
              <w:autoSpaceDN w:val="0"/>
              <w:ind w:left="720"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Background to the Socio-Economic and Political Crisis in 17th Century Europe,</w:t>
            </w:r>
          </w:p>
          <w:p w14:paraId="06090C87" w14:textId="77777777" w:rsidR="000404BB" w:rsidRPr="00D6214F" w:rsidRDefault="000404BB" w:rsidP="00EF0DAD">
            <w:pPr>
              <w:widowControl w:val="0"/>
              <w:autoSpaceDE w:val="0"/>
              <w:autoSpaceDN w:val="0"/>
              <w:ind w:left="720"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Major Issues-Political and </w:t>
            </w:r>
          </w:p>
          <w:p w14:paraId="24323C82" w14:textId="77777777" w:rsidR="000404BB" w:rsidRPr="00D6214F" w:rsidRDefault="000404BB" w:rsidP="00EF0DAD">
            <w:pPr>
              <w:widowControl w:val="0"/>
              <w:autoSpaceDE w:val="0"/>
              <w:autoSpaceDN w:val="0"/>
              <w:ind w:left="720"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Intellectual Currents, </w:t>
            </w:r>
          </w:p>
          <w:p w14:paraId="36481A2C" w14:textId="77777777" w:rsidR="000404BB" w:rsidRPr="00D6214F" w:rsidRDefault="000404BB" w:rsidP="00EF0DAD">
            <w:pPr>
              <w:widowControl w:val="0"/>
              <w:autoSpaceDE w:val="0"/>
              <w:autoSpaceDN w:val="0"/>
              <w:ind w:left="720"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Parliamentary Monarchy, </w:t>
            </w:r>
          </w:p>
          <w:p w14:paraId="0720E6C0" w14:textId="77777777" w:rsidR="000404BB" w:rsidRPr="00D6214F" w:rsidRDefault="000404BB" w:rsidP="00EF0DAD">
            <w:pPr>
              <w:widowControl w:val="0"/>
              <w:autoSpaceDE w:val="0"/>
              <w:autoSpaceDN w:val="0"/>
              <w:ind w:left="720"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Patterns of Absolutism in Europe.</w:t>
            </w:r>
          </w:p>
        </w:tc>
        <w:tc>
          <w:tcPr>
            <w:tcW w:w="1045" w:type="dxa"/>
          </w:tcPr>
          <w:p w14:paraId="14410249"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39D452B7" w14:textId="77777777" w:rsidTr="00EF0DAD">
        <w:tc>
          <w:tcPr>
            <w:tcW w:w="851" w:type="dxa"/>
            <w:vMerge/>
          </w:tcPr>
          <w:p w14:paraId="5757BEA1" w14:textId="77777777" w:rsidR="000404BB" w:rsidRPr="00D6214F" w:rsidRDefault="000404BB" w:rsidP="00EF0DAD">
            <w:pPr>
              <w:ind w:right="-472"/>
              <w:jc w:val="both"/>
              <w:rPr>
                <w:sz w:val="24"/>
                <w:szCs w:val="24"/>
              </w:rPr>
            </w:pPr>
          </w:p>
        </w:tc>
        <w:tc>
          <w:tcPr>
            <w:tcW w:w="3006" w:type="dxa"/>
            <w:vMerge/>
          </w:tcPr>
          <w:p w14:paraId="5C390259" w14:textId="77777777" w:rsidR="000404BB" w:rsidRPr="00D6214F" w:rsidRDefault="000404BB" w:rsidP="00EF0DAD">
            <w:pPr>
              <w:ind w:right="-472"/>
              <w:jc w:val="both"/>
              <w:rPr>
                <w:sz w:val="24"/>
                <w:szCs w:val="24"/>
              </w:rPr>
            </w:pPr>
          </w:p>
        </w:tc>
        <w:tc>
          <w:tcPr>
            <w:tcW w:w="4908" w:type="dxa"/>
          </w:tcPr>
          <w:p w14:paraId="121C04B3" w14:textId="77777777" w:rsidR="000404BB" w:rsidRPr="00D6214F" w:rsidRDefault="000404BB" w:rsidP="000404BB">
            <w:pPr>
              <w:widowControl w:val="0"/>
              <w:numPr>
                <w:ilvl w:val="0"/>
                <w:numId w:val="6"/>
              </w:numPr>
              <w:autoSpaceDE w:val="0"/>
              <w:autoSpaceDN w:val="0"/>
              <w:spacing w:before="108"/>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CO2-Comprehend the </w:t>
            </w:r>
            <w:r w:rsidRPr="00D6214F">
              <w:rPr>
                <w:rFonts w:ascii="Times New Roman" w:eastAsia="Times New Roman" w:hAnsi="Times New Roman" w:cs="Times New Roman"/>
                <w:sz w:val="24"/>
                <w:lang w:val="en-US"/>
              </w:rPr>
              <w:t>Development of Science from Renaissance to the 17</w:t>
            </w:r>
            <w:r w:rsidRPr="00D6214F">
              <w:rPr>
                <w:rFonts w:ascii="Times New Roman" w:eastAsia="Times New Roman" w:hAnsi="Times New Roman" w:cs="Times New Roman"/>
                <w:sz w:val="24"/>
                <w:vertAlign w:val="superscript"/>
                <w:lang w:val="en-US"/>
              </w:rPr>
              <w:t>th</w:t>
            </w:r>
            <w:r w:rsidRPr="00D6214F">
              <w:rPr>
                <w:rFonts w:ascii="Times New Roman" w:eastAsia="Times New Roman" w:hAnsi="Times New Roman" w:cs="Times New Roman"/>
                <w:spacing w:val="3"/>
                <w:sz w:val="24"/>
                <w:lang w:val="en-US"/>
              </w:rPr>
              <w:t xml:space="preserve"> </w:t>
            </w:r>
            <w:r w:rsidRPr="00D6214F">
              <w:rPr>
                <w:rFonts w:ascii="Times New Roman" w:eastAsia="Times New Roman" w:hAnsi="Times New Roman" w:cs="Times New Roman"/>
                <w:sz w:val="24"/>
                <w:lang w:val="en-US"/>
              </w:rPr>
              <w:t>century. Impact of Modern Science on European</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society.</w:t>
            </w:r>
          </w:p>
        </w:tc>
        <w:tc>
          <w:tcPr>
            <w:tcW w:w="1045" w:type="dxa"/>
          </w:tcPr>
          <w:p w14:paraId="57ECFDE0"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7C7F2F0E" w14:textId="77777777" w:rsidTr="00EF0DAD">
        <w:tc>
          <w:tcPr>
            <w:tcW w:w="851" w:type="dxa"/>
            <w:vMerge/>
          </w:tcPr>
          <w:p w14:paraId="2176163E" w14:textId="77777777" w:rsidR="000404BB" w:rsidRPr="00D6214F" w:rsidRDefault="000404BB" w:rsidP="00EF0DAD">
            <w:pPr>
              <w:ind w:right="-472"/>
              <w:jc w:val="both"/>
              <w:rPr>
                <w:sz w:val="24"/>
                <w:szCs w:val="24"/>
              </w:rPr>
            </w:pPr>
          </w:p>
        </w:tc>
        <w:tc>
          <w:tcPr>
            <w:tcW w:w="3006" w:type="dxa"/>
            <w:vMerge/>
          </w:tcPr>
          <w:p w14:paraId="4A40013E" w14:textId="77777777" w:rsidR="000404BB" w:rsidRPr="00D6214F" w:rsidRDefault="000404BB" w:rsidP="00EF0DAD">
            <w:pPr>
              <w:ind w:right="-472"/>
              <w:jc w:val="both"/>
              <w:rPr>
                <w:sz w:val="24"/>
                <w:szCs w:val="24"/>
              </w:rPr>
            </w:pPr>
          </w:p>
        </w:tc>
        <w:tc>
          <w:tcPr>
            <w:tcW w:w="4908" w:type="dxa"/>
          </w:tcPr>
          <w:p w14:paraId="147C949F" w14:textId="77777777" w:rsidR="000404BB" w:rsidRPr="00D6214F" w:rsidRDefault="000404BB" w:rsidP="000404BB">
            <w:pPr>
              <w:widowControl w:val="0"/>
              <w:numPr>
                <w:ilvl w:val="0"/>
                <w:numId w:val="6"/>
              </w:numPr>
              <w:autoSpaceDE w:val="0"/>
              <w:autoSpaceDN w:val="0"/>
              <w:spacing w:before="109"/>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CO3-Provides knowledge on Mercantilism and European Economy </w:t>
            </w:r>
            <w:r w:rsidRPr="00D6214F">
              <w:rPr>
                <w:rFonts w:ascii="Times New Roman" w:eastAsia="Times New Roman" w:hAnsi="Times New Roman" w:cs="Times New Roman"/>
                <w:sz w:val="24"/>
                <w:lang w:val="en-US"/>
              </w:rPr>
              <w:t>Origin and spread of Mercantilism, Impact of Mercantilism on European</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economy. Agricultural and Scientific Background to the Industrial</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Revolution</w:t>
            </w:r>
          </w:p>
          <w:p w14:paraId="0A5E5D39"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transcription and post </w:t>
            </w:r>
          </w:p>
          <w:p w14:paraId="612B15CB"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transcriptional modifications.</w:t>
            </w:r>
          </w:p>
          <w:p w14:paraId="4CEFEE87" w14:textId="77777777" w:rsidR="000404BB" w:rsidRPr="00D6214F" w:rsidRDefault="000404BB" w:rsidP="00EF0DAD">
            <w:pPr>
              <w:ind w:right="-472"/>
              <w:jc w:val="both"/>
              <w:rPr>
                <w:sz w:val="24"/>
                <w:szCs w:val="24"/>
              </w:rPr>
            </w:pPr>
          </w:p>
        </w:tc>
        <w:tc>
          <w:tcPr>
            <w:tcW w:w="1045" w:type="dxa"/>
          </w:tcPr>
          <w:p w14:paraId="2B9E8C75" w14:textId="77777777" w:rsidR="000404BB" w:rsidRPr="00D6214F" w:rsidRDefault="000404BB" w:rsidP="00EF0DAD">
            <w:pPr>
              <w:ind w:right="-472"/>
              <w:jc w:val="both"/>
              <w:rPr>
                <w:sz w:val="24"/>
                <w:szCs w:val="24"/>
              </w:rPr>
            </w:pPr>
            <w:r w:rsidRPr="00D6214F">
              <w:rPr>
                <w:sz w:val="24"/>
                <w:szCs w:val="24"/>
              </w:rPr>
              <w:lastRenderedPageBreak/>
              <w:t>Global</w:t>
            </w:r>
          </w:p>
        </w:tc>
      </w:tr>
      <w:tr w:rsidR="000404BB" w:rsidRPr="00D6214F" w14:paraId="77659B51" w14:textId="77777777" w:rsidTr="00EF0DAD">
        <w:tc>
          <w:tcPr>
            <w:tcW w:w="851" w:type="dxa"/>
            <w:vMerge/>
          </w:tcPr>
          <w:p w14:paraId="363D2206" w14:textId="77777777" w:rsidR="000404BB" w:rsidRPr="00D6214F" w:rsidRDefault="000404BB" w:rsidP="00EF0DAD">
            <w:pPr>
              <w:ind w:right="-472"/>
              <w:jc w:val="both"/>
              <w:rPr>
                <w:sz w:val="24"/>
                <w:szCs w:val="24"/>
              </w:rPr>
            </w:pPr>
          </w:p>
        </w:tc>
        <w:tc>
          <w:tcPr>
            <w:tcW w:w="3006" w:type="dxa"/>
            <w:vMerge/>
          </w:tcPr>
          <w:p w14:paraId="624F166C" w14:textId="77777777" w:rsidR="000404BB" w:rsidRPr="00D6214F" w:rsidRDefault="000404BB" w:rsidP="00EF0DAD">
            <w:pPr>
              <w:ind w:right="-472"/>
              <w:jc w:val="both"/>
              <w:rPr>
                <w:sz w:val="24"/>
                <w:szCs w:val="24"/>
              </w:rPr>
            </w:pPr>
          </w:p>
        </w:tc>
        <w:tc>
          <w:tcPr>
            <w:tcW w:w="4908" w:type="dxa"/>
          </w:tcPr>
          <w:p w14:paraId="0F1C09B3" w14:textId="77777777" w:rsidR="000404BB" w:rsidRPr="00D6214F" w:rsidRDefault="000404BB" w:rsidP="000404BB">
            <w:pPr>
              <w:widowControl w:val="0"/>
              <w:numPr>
                <w:ilvl w:val="0"/>
                <w:numId w:val="6"/>
              </w:numPr>
              <w:autoSpaceDE w:val="0"/>
              <w:autoSpaceDN w:val="0"/>
              <w:outlineLvl w:val="0"/>
              <w:rPr>
                <w:rFonts w:ascii="Times New Roman" w:eastAsia="Times New Roman" w:hAnsi="Times New Roman" w:cs="Times New Roman"/>
                <w:b/>
                <w:bCs/>
                <w:sz w:val="24"/>
                <w:szCs w:val="24"/>
                <w:lang w:val="en-US"/>
              </w:rPr>
            </w:pPr>
            <w:r w:rsidRPr="00D6214F">
              <w:rPr>
                <w:rFonts w:ascii="Times New Roman" w:eastAsia="Times New Roman" w:hAnsi="Times New Roman" w:cs="Times New Roman"/>
                <w:sz w:val="24"/>
                <w:szCs w:val="24"/>
                <w:lang w:val="en-US"/>
              </w:rPr>
              <w:t xml:space="preserve">CO4-Discusses the American Revolution </w:t>
            </w:r>
            <w:r w:rsidRPr="00D6214F">
              <w:rPr>
                <w:rFonts w:ascii="Times New Roman" w:eastAsia="Times New Roman" w:hAnsi="Times New Roman" w:cs="Times New Roman"/>
                <w:sz w:val="24"/>
                <w:lang w:val="en-US"/>
              </w:rPr>
              <w:t>Political currents. Socio-Economic Issues, Significance of the American</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 xml:space="preserve">Revolution </w:t>
            </w:r>
            <w:r w:rsidRPr="00D6214F">
              <w:rPr>
                <w:rFonts w:ascii="Times New Roman" w:eastAsia="Times New Roman" w:hAnsi="Times New Roman" w:cs="Times New Roman"/>
                <w:sz w:val="24"/>
                <w:szCs w:val="24"/>
                <w:lang w:val="en-US"/>
              </w:rPr>
              <w:t xml:space="preserve">mechanism of </w:t>
            </w:r>
          </w:p>
          <w:p w14:paraId="41ACD10C"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translation and </w:t>
            </w:r>
          </w:p>
          <w:p w14:paraId="1DDC9BF8"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post-translational Modifications. </w:t>
            </w:r>
          </w:p>
          <w:p w14:paraId="33582E12" w14:textId="77777777" w:rsidR="000404BB" w:rsidRPr="00D6214F" w:rsidRDefault="000404BB" w:rsidP="00EF0DAD">
            <w:pPr>
              <w:ind w:right="-472"/>
              <w:jc w:val="both"/>
              <w:rPr>
                <w:sz w:val="24"/>
                <w:szCs w:val="24"/>
              </w:rPr>
            </w:pPr>
          </w:p>
        </w:tc>
        <w:tc>
          <w:tcPr>
            <w:tcW w:w="1045" w:type="dxa"/>
          </w:tcPr>
          <w:p w14:paraId="58EC2C20" w14:textId="77777777" w:rsidR="000404BB" w:rsidRPr="00D6214F" w:rsidRDefault="000404BB" w:rsidP="00EF0DAD">
            <w:pPr>
              <w:ind w:right="-472"/>
              <w:jc w:val="both"/>
              <w:rPr>
                <w:sz w:val="24"/>
                <w:szCs w:val="24"/>
              </w:rPr>
            </w:pPr>
            <w:r w:rsidRPr="00D6214F">
              <w:rPr>
                <w:sz w:val="24"/>
                <w:szCs w:val="24"/>
              </w:rPr>
              <w:t>Global</w:t>
            </w:r>
          </w:p>
        </w:tc>
      </w:tr>
    </w:tbl>
    <w:p w14:paraId="10046E83"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891"/>
        <w:gridCol w:w="1837"/>
        <w:gridCol w:w="5310"/>
        <w:gridCol w:w="1772"/>
      </w:tblGrid>
      <w:tr w:rsidR="000404BB" w:rsidRPr="00D6214F" w14:paraId="321DF034" w14:textId="77777777" w:rsidTr="00EF0DAD">
        <w:tc>
          <w:tcPr>
            <w:tcW w:w="851" w:type="dxa"/>
          </w:tcPr>
          <w:p w14:paraId="15104347" w14:textId="77777777" w:rsidR="000404BB" w:rsidRPr="00D6214F" w:rsidRDefault="000404BB" w:rsidP="00EF0DAD">
            <w:pPr>
              <w:ind w:right="-472"/>
              <w:jc w:val="both"/>
              <w:rPr>
                <w:sz w:val="24"/>
                <w:szCs w:val="24"/>
              </w:rPr>
            </w:pPr>
            <w:r w:rsidRPr="00D6214F">
              <w:rPr>
                <w:sz w:val="24"/>
                <w:szCs w:val="24"/>
              </w:rPr>
              <w:t xml:space="preserve">  Course</w:t>
            </w:r>
          </w:p>
        </w:tc>
        <w:tc>
          <w:tcPr>
            <w:tcW w:w="1843" w:type="dxa"/>
          </w:tcPr>
          <w:p w14:paraId="2BF1AA4D" w14:textId="77777777" w:rsidR="000404BB" w:rsidRPr="00D6214F" w:rsidRDefault="000404BB" w:rsidP="00EF0DAD">
            <w:pPr>
              <w:ind w:right="-472"/>
              <w:jc w:val="both"/>
              <w:rPr>
                <w:sz w:val="24"/>
                <w:szCs w:val="24"/>
              </w:rPr>
            </w:pPr>
            <w:r w:rsidRPr="00D6214F">
              <w:rPr>
                <w:sz w:val="24"/>
                <w:szCs w:val="24"/>
              </w:rPr>
              <w:t>Course name</w:t>
            </w:r>
          </w:p>
        </w:tc>
        <w:tc>
          <w:tcPr>
            <w:tcW w:w="5337" w:type="dxa"/>
          </w:tcPr>
          <w:p w14:paraId="711F0597" w14:textId="77777777" w:rsidR="000404BB" w:rsidRPr="00D6214F" w:rsidRDefault="000404BB" w:rsidP="00EF0DAD">
            <w:pPr>
              <w:ind w:right="-472"/>
              <w:jc w:val="both"/>
              <w:rPr>
                <w:sz w:val="24"/>
                <w:szCs w:val="24"/>
              </w:rPr>
            </w:pPr>
            <w:r w:rsidRPr="00D6214F">
              <w:rPr>
                <w:sz w:val="24"/>
                <w:szCs w:val="24"/>
              </w:rPr>
              <w:t>Course outcome (CO)</w:t>
            </w:r>
          </w:p>
        </w:tc>
        <w:tc>
          <w:tcPr>
            <w:tcW w:w="1779" w:type="dxa"/>
          </w:tcPr>
          <w:p w14:paraId="4E2665D8" w14:textId="77777777" w:rsidR="000404BB" w:rsidRPr="00D6214F" w:rsidRDefault="000404BB" w:rsidP="00EF0DAD">
            <w:pPr>
              <w:ind w:right="-472"/>
              <w:jc w:val="both"/>
              <w:rPr>
                <w:sz w:val="24"/>
                <w:szCs w:val="24"/>
              </w:rPr>
            </w:pPr>
          </w:p>
        </w:tc>
      </w:tr>
      <w:tr w:rsidR="000404BB" w:rsidRPr="00D6214F" w14:paraId="28B007E7" w14:textId="77777777" w:rsidTr="00EF0DAD">
        <w:tc>
          <w:tcPr>
            <w:tcW w:w="851" w:type="dxa"/>
            <w:vMerge w:val="restart"/>
          </w:tcPr>
          <w:p w14:paraId="4194C179" w14:textId="77777777" w:rsidR="000404BB" w:rsidRPr="00D6214F" w:rsidRDefault="000404BB" w:rsidP="00EF0DAD">
            <w:pPr>
              <w:ind w:right="-472"/>
              <w:jc w:val="both"/>
              <w:rPr>
                <w:sz w:val="24"/>
                <w:szCs w:val="24"/>
              </w:rPr>
            </w:pPr>
            <w:r w:rsidRPr="00D6214F">
              <w:rPr>
                <w:sz w:val="24"/>
                <w:szCs w:val="24"/>
              </w:rPr>
              <w:t xml:space="preserve"> Core </w:t>
            </w:r>
          </w:p>
          <w:p w14:paraId="02CF1CD9" w14:textId="77777777" w:rsidR="000404BB" w:rsidRPr="00D6214F" w:rsidRDefault="000404BB" w:rsidP="00EF0DAD">
            <w:pPr>
              <w:ind w:right="-472"/>
              <w:jc w:val="both"/>
              <w:rPr>
                <w:sz w:val="24"/>
                <w:szCs w:val="24"/>
              </w:rPr>
            </w:pPr>
            <w:r w:rsidRPr="00D6214F">
              <w:rPr>
                <w:sz w:val="24"/>
                <w:szCs w:val="24"/>
              </w:rPr>
              <w:t>Paper</w:t>
            </w:r>
          </w:p>
          <w:p w14:paraId="5E9254CC" w14:textId="77777777" w:rsidR="000404BB" w:rsidRPr="00D6214F" w:rsidRDefault="000404BB" w:rsidP="00EF0DAD">
            <w:pPr>
              <w:ind w:right="-472"/>
              <w:jc w:val="both"/>
              <w:rPr>
                <w:sz w:val="24"/>
                <w:szCs w:val="24"/>
              </w:rPr>
            </w:pPr>
            <w:r w:rsidRPr="00D6214F">
              <w:rPr>
                <w:sz w:val="24"/>
                <w:szCs w:val="24"/>
              </w:rPr>
              <w:t>-IX</w:t>
            </w:r>
          </w:p>
        </w:tc>
        <w:tc>
          <w:tcPr>
            <w:tcW w:w="1843" w:type="dxa"/>
            <w:vMerge w:val="restart"/>
          </w:tcPr>
          <w:p w14:paraId="2ECBF725" w14:textId="77777777" w:rsidR="000404BB" w:rsidRPr="00D6214F" w:rsidRDefault="000404BB" w:rsidP="00EF0DAD">
            <w:pPr>
              <w:ind w:right="-472"/>
              <w:jc w:val="both"/>
              <w:rPr>
                <w:sz w:val="24"/>
                <w:szCs w:val="24"/>
              </w:rPr>
            </w:pPr>
          </w:p>
          <w:p w14:paraId="61D51989" w14:textId="77777777" w:rsidR="000404BB" w:rsidRPr="00D6214F" w:rsidRDefault="000404BB" w:rsidP="00EF0DAD">
            <w:pPr>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HISTORY OF INDIA V </w:t>
            </w:r>
          </w:p>
          <w:p w14:paraId="47418778" w14:textId="77777777" w:rsidR="000404BB" w:rsidRPr="00D6214F" w:rsidRDefault="000404BB" w:rsidP="00EF0DAD">
            <w:pPr>
              <w:ind w:right="-472"/>
              <w:jc w:val="both"/>
              <w:rPr>
                <w:sz w:val="24"/>
                <w:szCs w:val="24"/>
              </w:rPr>
            </w:pPr>
            <w:r w:rsidRPr="00D6214F">
              <w:rPr>
                <w:rFonts w:ascii="Times New Roman" w:eastAsia="Times New Roman" w:hAnsi="Times New Roman" w:cs="Times New Roman"/>
                <w:sz w:val="24"/>
                <w:szCs w:val="24"/>
                <w:lang w:val="en-US"/>
              </w:rPr>
              <w:t>(c. 1526 - 1750</w:t>
            </w:r>
            <w:r w:rsidRPr="00D6214F">
              <w:rPr>
                <w:rFonts w:ascii="Times New Roman" w:eastAsia="Times New Roman" w:hAnsi="Times New Roman" w:cs="Times New Roman"/>
                <w:b/>
                <w:bCs/>
                <w:sz w:val="24"/>
                <w:szCs w:val="24"/>
                <w:lang w:val="en-US"/>
              </w:rPr>
              <w:t>)</w:t>
            </w:r>
          </w:p>
        </w:tc>
        <w:tc>
          <w:tcPr>
            <w:tcW w:w="5337" w:type="dxa"/>
          </w:tcPr>
          <w:p w14:paraId="37F6D33F" w14:textId="77777777" w:rsidR="000404BB" w:rsidRPr="00D6214F" w:rsidRDefault="000404BB" w:rsidP="000404BB">
            <w:pPr>
              <w:widowControl w:val="0"/>
              <w:numPr>
                <w:ilvl w:val="0"/>
                <w:numId w:val="6"/>
              </w:numPr>
              <w:autoSpaceDE w:val="0"/>
              <w:autoSpaceDN w:val="0"/>
              <w:ind w:right="-472"/>
              <w:jc w:val="both"/>
              <w:rPr>
                <w:rFonts w:ascii="Times New Roman" w:hAnsi="Times New Roman" w:cs="Times New Roman"/>
                <w:sz w:val="24"/>
                <w:szCs w:val="24"/>
              </w:rPr>
            </w:pPr>
            <w:r w:rsidRPr="00D6214F">
              <w:rPr>
                <w:rFonts w:ascii="Times New Roman" w:eastAsia="Times New Roman" w:hAnsi="Times New Roman" w:cs="Times New Roman"/>
                <w:sz w:val="24"/>
                <w:szCs w:val="24"/>
                <w:lang w:val="en-US"/>
              </w:rPr>
              <w:t xml:space="preserve">CO1-Acquire knowledge towards the </w:t>
            </w:r>
          </w:p>
          <w:p w14:paraId="1312EAC3"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Turkey’s invasion &amp; Struggle for Empire in </w:t>
            </w:r>
          </w:p>
          <w:p w14:paraId="57C4EA45"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North-Western India and foundation of the </w:t>
            </w:r>
          </w:p>
          <w:p w14:paraId="385C3215"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Mughal Rule in India. </w:t>
            </w:r>
          </w:p>
          <w:p w14:paraId="43FA2160" w14:textId="77777777" w:rsidR="000404BB" w:rsidRPr="00D6214F" w:rsidRDefault="000404BB" w:rsidP="00EF0DAD">
            <w:pPr>
              <w:ind w:right="-472"/>
              <w:jc w:val="both"/>
              <w:rPr>
                <w:sz w:val="24"/>
                <w:szCs w:val="24"/>
              </w:rPr>
            </w:pPr>
          </w:p>
        </w:tc>
        <w:tc>
          <w:tcPr>
            <w:tcW w:w="1779" w:type="dxa"/>
          </w:tcPr>
          <w:p w14:paraId="6DDF403B"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70457FEC" w14:textId="77777777" w:rsidTr="00EF0DAD">
        <w:tc>
          <w:tcPr>
            <w:tcW w:w="851" w:type="dxa"/>
            <w:vMerge/>
          </w:tcPr>
          <w:p w14:paraId="042BF520" w14:textId="77777777" w:rsidR="000404BB" w:rsidRPr="00D6214F" w:rsidRDefault="000404BB" w:rsidP="00EF0DAD">
            <w:pPr>
              <w:ind w:right="-472"/>
              <w:jc w:val="both"/>
              <w:rPr>
                <w:sz w:val="24"/>
                <w:szCs w:val="24"/>
              </w:rPr>
            </w:pPr>
          </w:p>
        </w:tc>
        <w:tc>
          <w:tcPr>
            <w:tcW w:w="1843" w:type="dxa"/>
            <w:vMerge/>
          </w:tcPr>
          <w:p w14:paraId="256775B0" w14:textId="77777777" w:rsidR="000404BB" w:rsidRPr="00D6214F" w:rsidRDefault="000404BB" w:rsidP="00EF0DAD">
            <w:pPr>
              <w:ind w:right="-472"/>
              <w:jc w:val="both"/>
              <w:rPr>
                <w:sz w:val="24"/>
                <w:szCs w:val="24"/>
              </w:rPr>
            </w:pPr>
          </w:p>
        </w:tc>
        <w:tc>
          <w:tcPr>
            <w:tcW w:w="5337" w:type="dxa"/>
          </w:tcPr>
          <w:p w14:paraId="0D1AA919" w14:textId="77777777" w:rsidR="000404BB" w:rsidRPr="00D6214F" w:rsidRDefault="000404BB" w:rsidP="000404BB">
            <w:pPr>
              <w:widowControl w:val="0"/>
              <w:numPr>
                <w:ilvl w:val="0"/>
                <w:numId w:val="6"/>
              </w:numPr>
              <w:autoSpaceDE w:val="0"/>
              <w:autoSpaceDN w:val="0"/>
              <w:spacing w:before="108"/>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Students will learn Consolidation of Mughal Rule, </w:t>
            </w:r>
            <w:r w:rsidRPr="00D6214F">
              <w:rPr>
                <w:rFonts w:ascii="Times New Roman" w:eastAsia="Times New Roman" w:hAnsi="Times New Roman" w:cs="Times New Roman"/>
                <w:sz w:val="24"/>
                <w:lang w:val="en-US"/>
              </w:rPr>
              <w:t xml:space="preserve">Incorporation of </w:t>
            </w:r>
            <w:proofErr w:type="spellStart"/>
            <w:r w:rsidRPr="00D6214F">
              <w:rPr>
                <w:rFonts w:ascii="Times New Roman" w:eastAsia="Times New Roman" w:hAnsi="Times New Roman" w:cs="Times New Roman"/>
                <w:sz w:val="24"/>
                <w:lang w:val="en-US"/>
              </w:rPr>
              <w:t>Rajputs</w:t>
            </w:r>
            <w:proofErr w:type="spellEnd"/>
            <w:r w:rsidRPr="00D6214F">
              <w:rPr>
                <w:rFonts w:ascii="Times New Roman" w:eastAsia="Times New Roman" w:hAnsi="Times New Roman" w:cs="Times New Roman"/>
                <w:sz w:val="24"/>
                <w:lang w:val="en-US"/>
              </w:rPr>
              <w:t xml:space="preserve"> and other Indigenous Groups in Mughal</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 xml:space="preserve">Nobility, Evolution of Administrative Institutions: </w:t>
            </w:r>
            <w:proofErr w:type="spellStart"/>
            <w:r w:rsidRPr="00D6214F">
              <w:rPr>
                <w:rFonts w:ascii="Times New Roman" w:eastAsia="Times New Roman" w:hAnsi="Times New Roman" w:cs="Times New Roman"/>
                <w:sz w:val="24"/>
                <w:lang w:val="en-US"/>
              </w:rPr>
              <w:t>zabti</w:t>
            </w:r>
            <w:proofErr w:type="spellEnd"/>
            <w:r w:rsidRPr="00D6214F">
              <w:rPr>
                <w:rFonts w:ascii="Times New Roman" w:eastAsia="Times New Roman" w:hAnsi="Times New Roman" w:cs="Times New Roman"/>
                <w:sz w:val="24"/>
                <w:lang w:val="en-US"/>
              </w:rPr>
              <w:t xml:space="preserve">, </w:t>
            </w:r>
            <w:proofErr w:type="spellStart"/>
            <w:r w:rsidRPr="00D6214F">
              <w:rPr>
                <w:rFonts w:ascii="Times New Roman" w:eastAsia="Times New Roman" w:hAnsi="Times New Roman" w:cs="Times New Roman"/>
                <w:sz w:val="24"/>
                <w:lang w:val="en-US"/>
              </w:rPr>
              <w:t>mansab</w:t>
            </w:r>
            <w:proofErr w:type="spellEnd"/>
            <w:r w:rsidRPr="00D6214F">
              <w:rPr>
                <w:rFonts w:ascii="Times New Roman" w:eastAsia="Times New Roman" w:hAnsi="Times New Roman" w:cs="Times New Roman"/>
                <w:sz w:val="24"/>
                <w:lang w:val="en-US"/>
              </w:rPr>
              <w:t xml:space="preserve">, jagir, </w:t>
            </w:r>
            <w:proofErr w:type="spellStart"/>
            <w:r w:rsidRPr="00D6214F">
              <w:rPr>
                <w:rFonts w:ascii="Times New Roman" w:eastAsia="Times New Roman" w:hAnsi="Times New Roman" w:cs="Times New Roman"/>
                <w:sz w:val="24"/>
                <w:lang w:val="en-US"/>
              </w:rPr>
              <w:t>madad-i-maash</w:t>
            </w:r>
            <w:proofErr w:type="spellEnd"/>
            <w:r w:rsidRPr="00D6214F">
              <w:rPr>
                <w:rFonts w:ascii="Times New Roman" w:eastAsia="Times New Roman" w:hAnsi="Times New Roman" w:cs="Times New Roman"/>
                <w:sz w:val="24"/>
                <w:lang w:val="en-US"/>
              </w:rPr>
              <w:t>, Emergence of the Marathas; Shivaji; Expansion under the</w:t>
            </w:r>
            <w:r w:rsidRPr="00D6214F">
              <w:rPr>
                <w:rFonts w:ascii="Times New Roman" w:eastAsia="Times New Roman" w:hAnsi="Times New Roman" w:cs="Times New Roman"/>
                <w:spacing w:val="4"/>
                <w:sz w:val="24"/>
                <w:lang w:val="en-US"/>
              </w:rPr>
              <w:t xml:space="preserve"> </w:t>
            </w:r>
            <w:r w:rsidRPr="00D6214F">
              <w:rPr>
                <w:rFonts w:ascii="Times New Roman" w:eastAsia="Times New Roman" w:hAnsi="Times New Roman" w:cs="Times New Roman"/>
                <w:sz w:val="24"/>
                <w:lang w:val="en-US"/>
              </w:rPr>
              <w:t>Peshwas</w:t>
            </w:r>
          </w:p>
        </w:tc>
        <w:tc>
          <w:tcPr>
            <w:tcW w:w="1779" w:type="dxa"/>
          </w:tcPr>
          <w:p w14:paraId="52D5D47C"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4F3E2FA5" w14:textId="77777777" w:rsidTr="00EF0DAD">
        <w:tc>
          <w:tcPr>
            <w:tcW w:w="851" w:type="dxa"/>
            <w:vMerge/>
          </w:tcPr>
          <w:p w14:paraId="354969A3" w14:textId="77777777" w:rsidR="000404BB" w:rsidRPr="00D6214F" w:rsidRDefault="000404BB" w:rsidP="00EF0DAD">
            <w:pPr>
              <w:ind w:right="-472"/>
              <w:jc w:val="both"/>
              <w:rPr>
                <w:sz w:val="24"/>
                <w:szCs w:val="24"/>
              </w:rPr>
            </w:pPr>
          </w:p>
        </w:tc>
        <w:tc>
          <w:tcPr>
            <w:tcW w:w="1843" w:type="dxa"/>
            <w:vMerge/>
          </w:tcPr>
          <w:p w14:paraId="5C665114" w14:textId="77777777" w:rsidR="000404BB" w:rsidRPr="00D6214F" w:rsidRDefault="000404BB" w:rsidP="00EF0DAD">
            <w:pPr>
              <w:ind w:right="-472"/>
              <w:jc w:val="both"/>
              <w:rPr>
                <w:sz w:val="24"/>
                <w:szCs w:val="24"/>
              </w:rPr>
            </w:pPr>
          </w:p>
        </w:tc>
        <w:tc>
          <w:tcPr>
            <w:tcW w:w="5337" w:type="dxa"/>
          </w:tcPr>
          <w:p w14:paraId="5C415550"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CO3- Students will learn about the Mughal </w:t>
            </w:r>
          </w:p>
          <w:p w14:paraId="5172D13A"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Indian society, economy and culture </w:t>
            </w:r>
          </w:p>
          <w:p w14:paraId="3CD17EE1"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after consolidation of the Mughal rule India. </w:t>
            </w:r>
          </w:p>
        </w:tc>
        <w:tc>
          <w:tcPr>
            <w:tcW w:w="1779" w:type="dxa"/>
          </w:tcPr>
          <w:p w14:paraId="4BFD4B4A"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0551BC86" w14:textId="77777777" w:rsidTr="00EF0DAD">
        <w:tc>
          <w:tcPr>
            <w:tcW w:w="851" w:type="dxa"/>
            <w:vMerge/>
          </w:tcPr>
          <w:p w14:paraId="1FB6BE03" w14:textId="77777777" w:rsidR="000404BB" w:rsidRPr="00D6214F" w:rsidRDefault="000404BB" w:rsidP="00EF0DAD">
            <w:pPr>
              <w:ind w:right="-472"/>
              <w:jc w:val="both"/>
              <w:rPr>
                <w:sz w:val="24"/>
                <w:szCs w:val="24"/>
              </w:rPr>
            </w:pPr>
          </w:p>
        </w:tc>
        <w:tc>
          <w:tcPr>
            <w:tcW w:w="1843" w:type="dxa"/>
            <w:vMerge/>
          </w:tcPr>
          <w:p w14:paraId="40A4303D" w14:textId="77777777" w:rsidR="000404BB" w:rsidRPr="00D6214F" w:rsidRDefault="000404BB" w:rsidP="00EF0DAD">
            <w:pPr>
              <w:ind w:right="-472"/>
              <w:jc w:val="both"/>
              <w:rPr>
                <w:sz w:val="24"/>
                <w:szCs w:val="24"/>
              </w:rPr>
            </w:pPr>
          </w:p>
        </w:tc>
        <w:tc>
          <w:tcPr>
            <w:tcW w:w="5337" w:type="dxa"/>
          </w:tcPr>
          <w:p w14:paraId="75DB6202" w14:textId="77777777" w:rsidR="000404BB" w:rsidRPr="00D6214F" w:rsidRDefault="000404BB" w:rsidP="000404BB">
            <w:pPr>
              <w:widowControl w:val="0"/>
              <w:numPr>
                <w:ilvl w:val="0"/>
                <w:numId w:val="6"/>
              </w:numPr>
              <w:autoSpaceDE w:val="0"/>
              <w:autoSpaceDN w:val="0"/>
              <w:spacing w:before="108"/>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CO4-Students learn Cultural Ideals, </w:t>
            </w:r>
            <w:r w:rsidRPr="00D6214F">
              <w:rPr>
                <w:rFonts w:ascii="Times New Roman" w:eastAsia="Times New Roman" w:hAnsi="Times New Roman" w:cs="Times New Roman"/>
                <w:sz w:val="24"/>
                <w:lang w:val="en-US"/>
              </w:rPr>
              <w:t xml:space="preserve">Religious tolerance and </w:t>
            </w:r>
            <w:proofErr w:type="spellStart"/>
            <w:r w:rsidRPr="00D6214F">
              <w:rPr>
                <w:rFonts w:ascii="Times New Roman" w:eastAsia="Times New Roman" w:hAnsi="Times New Roman" w:cs="Times New Roman"/>
                <w:sz w:val="24"/>
                <w:lang w:val="en-US"/>
              </w:rPr>
              <w:t>sulh-i-kul</w:t>
            </w:r>
            <w:proofErr w:type="spellEnd"/>
            <w:r w:rsidRPr="00D6214F">
              <w:rPr>
                <w:rFonts w:ascii="Times New Roman" w:eastAsia="Times New Roman" w:hAnsi="Times New Roman" w:cs="Times New Roman"/>
                <w:sz w:val="24"/>
                <w:lang w:val="en-US"/>
              </w:rPr>
              <w:t>; Sufi mystical and Intellectual Interventions. They also learnt about the Mughal and Rajput Paintings: Themes and</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Perspectives.</w:t>
            </w:r>
          </w:p>
        </w:tc>
        <w:tc>
          <w:tcPr>
            <w:tcW w:w="1779" w:type="dxa"/>
          </w:tcPr>
          <w:p w14:paraId="7C4BDC5C" w14:textId="77777777" w:rsidR="000404BB" w:rsidRPr="00D6214F" w:rsidRDefault="000404BB" w:rsidP="00EF0DAD">
            <w:pPr>
              <w:ind w:right="-472"/>
              <w:jc w:val="both"/>
              <w:rPr>
                <w:sz w:val="24"/>
                <w:szCs w:val="24"/>
              </w:rPr>
            </w:pPr>
            <w:r w:rsidRPr="00D6214F">
              <w:rPr>
                <w:sz w:val="24"/>
                <w:szCs w:val="24"/>
              </w:rPr>
              <w:t>National</w:t>
            </w:r>
          </w:p>
        </w:tc>
      </w:tr>
    </w:tbl>
    <w:p w14:paraId="2BBA00FA"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890"/>
        <w:gridCol w:w="1745"/>
        <w:gridCol w:w="6119"/>
        <w:gridCol w:w="1056"/>
      </w:tblGrid>
      <w:tr w:rsidR="000404BB" w:rsidRPr="00D6214F" w14:paraId="745B15FC" w14:textId="77777777" w:rsidTr="00EF0DAD">
        <w:tc>
          <w:tcPr>
            <w:tcW w:w="720" w:type="dxa"/>
          </w:tcPr>
          <w:p w14:paraId="19C43550" w14:textId="77777777" w:rsidR="000404BB" w:rsidRPr="00D6214F" w:rsidRDefault="000404BB" w:rsidP="00EF0DAD">
            <w:pPr>
              <w:ind w:right="-472"/>
              <w:jc w:val="both"/>
              <w:rPr>
                <w:sz w:val="24"/>
                <w:szCs w:val="24"/>
              </w:rPr>
            </w:pPr>
            <w:r w:rsidRPr="00D6214F">
              <w:rPr>
                <w:sz w:val="24"/>
                <w:szCs w:val="24"/>
              </w:rPr>
              <w:t xml:space="preserve">        Course</w:t>
            </w:r>
          </w:p>
        </w:tc>
        <w:tc>
          <w:tcPr>
            <w:tcW w:w="1750" w:type="dxa"/>
          </w:tcPr>
          <w:p w14:paraId="173E0446" w14:textId="77777777" w:rsidR="000404BB" w:rsidRPr="00D6214F" w:rsidRDefault="000404BB" w:rsidP="00EF0DAD">
            <w:pPr>
              <w:ind w:right="-472"/>
              <w:jc w:val="both"/>
              <w:rPr>
                <w:sz w:val="24"/>
                <w:szCs w:val="24"/>
              </w:rPr>
            </w:pPr>
            <w:r w:rsidRPr="00D6214F">
              <w:rPr>
                <w:sz w:val="24"/>
                <w:szCs w:val="24"/>
              </w:rPr>
              <w:t>Course name</w:t>
            </w:r>
          </w:p>
        </w:tc>
        <w:tc>
          <w:tcPr>
            <w:tcW w:w="6283" w:type="dxa"/>
          </w:tcPr>
          <w:p w14:paraId="4136AC79" w14:textId="77777777" w:rsidR="000404BB" w:rsidRPr="00D6214F" w:rsidRDefault="000404BB" w:rsidP="00EF0DAD">
            <w:pPr>
              <w:ind w:right="-472"/>
              <w:jc w:val="both"/>
              <w:rPr>
                <w:sz w:val="24"/>
                <w:szCs w:val="24"/>
              </w:rPr>
            </w:pPr>
            <w:r w:rsidRPr="00D6214F">
              <w:rPr>
                <w:sz w:val="24"/>
                <w:szCs w:val="24"/>
              </w:rPr>
              <w:t>Course outcome (CO)</w:t>
            </w:r>
          </w:p>
        </w:tc>
        <w:tc>
          <w:tcPr>
            <w:tcW w:w="1057" w:type="dxa"/>
          </w:tcPr>
          <w:p w14:paraId="69837CE4" w14:textId="77777777" w:rsidR="000404BB" w:rsidRPr="00D6214F" w:rsidRDefault="000404BB" w:rsidP="00EF0DAD">
            <w:pPr>
              <w:ind w:right="-472"/>
              <w:jc w:val="both"/>
              <w:rPr>
                <w:sz w:val="24"/>
                <w:szCs w:val="24"/>
              </w:rPr>
            </w:pPr>
          </w:p>
        </w:tc>
      </w:tr>
      <w:tr w:rsidR="000404BB" w:rsidRPr="00D6214F" w14:paraId="203EBDDD" w14:textId="77777777" w:rsidTr="00EF0DAD">
        <w:tc>
          <w:tcPr>
            <w:tcW w:w="720" w:type="dxa"/>
            <w:vMerge w:val="restart"/>
          </w:tcPr>
          <w:p w14:paraId="6567589C" w14:textId="77777777" w:rsidR="000404BB" w:rsidRPr="00D6214F" w:rsidRDefault="000404BB" w:rsidP="00EF0DAD">
            <w:pPr>
              <w:ind w:right="-472"/>
              <w:jc w:val="both"/>
              <w:rPr>
                <w:sz w:val="24"/>
                <w:szCs w:val="24"/>
              </w:rPr>
            </w:pPr>
            <w:r w:rsidRPr="00D6214F">
              <w:rPr>
                <w:sz w:val="24"/>
                <w:szCs w:val="24"/>
              </w:rPr>
              <w:t xml:space="preserve">Core </w:t>
            </w:r>
          </w:p>
          <w:p w14:paraId="48BF4073" w14:textId="77777777" w:rsidR="000404BB" w:rsidRPr="00D6214F" w:rsidRDefault="000404BB" w:rsidP="00EF0DAD">
            <w:pPr>
              <w:ind w:right="-472"/>
              <w:jc w:val="both"/>
              <w:rPr>
                <w:sz w:val="24"/>
                <w:szCs w:val="24"/>
              </w:rPr>
            </w:pPr>
            <w:r w:rsidRPr="00D6214F">
              <w:rPr>
                <w:sz w:val="24"/>
                <w:szCs w:val="24"/>
              </w:rPr>
              <w:t>Paper</w:t>
            </w:r>
          </w:p>
          <w:p w14:paraId="6C184534" w14:textId="77777777" w:rsidR="000404BB" w:rsidRPr="00D6214F" w:rsidRDefault="000404BB" w:rsidP="00EF0DAD">
            <w:pPr>
              <w:ind w:right="-472"/>
              <w:jc w:val="both"/>
              <w:rPr>
                <w:sz w:val="24"/>
                <w:szCs w:val="24"/>
              </w:rPr>
            </w:pPr>
            <w:r w:rsidRPr="00D6214F">
              <w:rPr>
                <w:sz w:val="24"/>
                <w:szCs w:val="24"/>
              </w:rPr>
              <w:t>-X</w:t>
            </w:r>
          </w:p>
        </w:tc>
        <w:tc>
          <w:tcPr>
            <w:tcW w:w="1750" w:type="dxa"/>
            <w:vMerge w:val="restart"/>
          </w:tcPr>
          <w:p w14:paraId="7A23DC64" w14:textId="77777777" w:rsidR="000404BB" w:rsidRPr="00D6214F" w:rsidRDefault="000404BB" w:rsidP="00EF0DAD">
            <w:pPr>
              <w:ind w:right="-472"/>
              <w:jc w:val="both"/>
              <w:rPr>
                <w:sz w:val="24"/>
                <w:szCs w:val="24"/>
              </w:rPr>
            </w:pPr>
          </w:p>
          <w:p w14:paraId="4CCAD5F3" w14:textId="77777777" w:rsidR="000404BB" w:rsidRPr="00D6214F" w:rsidRDefault="000404BB" w:rsidP="00EF0DAD">
            <w:pPr>
              <w:ind w:right="-472"/>
              <w:jc w:val="both"/>
              <w:rPr>
                <w:sz w:val="24"/>
                <w:szCs w:val="24"/>
              </w:rPr>
            </w:pPr>
            <w:r w:rsidRPr="00D6214F">
              <w:rPr>
                <w:rFonts w:ascii="Times New Roman" w:eastAsia="Times New Roman" w:hAnsi="Times New Roman" w:cs="Times New Roman"/>
                <w:sz w:val="24"/>
                <w:szCs w:val="24"/>
                <w:lang w:val="en-US"/>
              </w:rPr>
              <w:t>HISTORICAL THEORIES &amp; METHODS</w:t>
            </w:r>
          </w:p>
        </w:tc>
        <w:tc>
          <w:tcPr>
            <w:tcW w:w="6283" w:type="dxa"/>
          </w:tcPr>
          <w:p w14:paraId="1C7E9B3A" w14:textId="77777777" w:rsidR="000404BB" w:rsidRPr="00D6214F" w:rsidRDefault="000404BB" w:rsidP="000404BB">
            <w:pPr>
              <w:widowControl w:val="0"/>
              <w:numPr>
                <w:ilvl w:val="0"/>
                <w:numId w:val="6"/>
              </w:numPr>
              <w:autoSpaceDE w:val="0"/>
              <w:autoSpaceDN w:val="0"/>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CO1-Students gains knowledge regarding </w:t>
            </w:r>
            <w:r w:rsidRPr="00D6214F">
              <w:rPr>
                <w:rFonts w:ascii="Times New Roman" w:eastAsia="Times New Roman" w:hAnsi="Times New Roman" w:cs="Times New Roman"/>
                <w:lang w:val="en-US"/>
              </w:rPr>
              <w:t xml:space="preserve">the meaning and scope and objects of history. </w:t>
            </w:r>
          </w:p>
        </w:tc>
        <w:tc>
          <w:tcPr>
            <w:tcW w:w="1057" w:type="dxa"/>
          </w:tcPr>
          <w:p w14:paraId="4015D2A4"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0B1642C3" w14:textId="77777777" w:rsidTr="00EF0DAD">
        <w:tc>
          <w:tcPr>
            <w:tcW w:w="720" w:type="dxa"/>
            <w:vMerge/>
          </w:tcPr>
          <w:p w14:paraId="22068A6C" w14:textId="77777777" w:rsidR="000404BB" w:rsidRPr="00D6214F" w:rsidRDefault="000404BB" w:rsidP="00EF0DAD">
            <w:pPr>
              <w:ind w:right="-472"/>
              <w:jc w:val="both"/>
              <w:rPr>
                <w:sz w:val="24"/>
                <w:szCs w:val="24"/>
              </w:rPr>
            </w:pPr>
          </w:p>
        </w:tc>
        <w:tc>
          <w:tcPr>
            <w:tcW w:w="1750" w:type="dxa"/>
            <w:vMerge/>
          </w:tcPr>
          <w:p w14:paraId="6FF9217B" w14:textId="77777777" w:rsidR="000404BB" w:rsidRPr="00D6214F" w:rsidRDefault="000404BB" w:rsidP="00EF0DAD">
            <w:pPr>
              <w:ind w:right="-472"/>
              <w:jc w:val="both"/>
              <w:rPr>
                <w:sz w:val="24"/>
                <w:szCs w:val="24"/>
              </w:rPr>
            </w:pPr>
          </w:p>
        </w:tc>
        <w:tc>
          <w:tcPr>
            <w:tcW w:w="6283" w:type="dxa"/>
          </w:tcPr>
          <w:p w14:paraId="43865A21"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lang w:val="en-US"/>
              </w:rPr>
            </w:pPr>
            <w:r w:rsidRPr="00D6214F">
              <w:rPr>
                <w:rFonts w:ascii="Times New Roman" w:eastAsia="Times New Roman" w:hAnsi="Times New Roman" w:cs="Times New Roman"/>
                <w:sz w:val="24"/>
                <w:szCs w:val="24"/>
                <w:lang w:val="en-US"/>
              </w:rPr>
              <w:t xml:space="preserve">CO2-Understand </w:t>
            </w:r>
            <w:r w:rsidRPr="00D6214F">
              <w:rPr>
                <w:rFonts w:ascii="Times New Roman" w:eastAsia="Times New Roman" w:hAnsi="Times New Roman" w:cs="Times New Roman"/>
                <w:lang w:val="en-US"/>
              </w:rPr>
              <w:t xml:space="preserve">the traditions of historical writing from </w:t>
            </w:r>
          </w:p>
          <w:p w14:paraId="143C73F1" w14:textId="77777777" w:rsidR="000404BB" w:rsidRPr="00D6214F" w:rsidRDefault="000404BB" w:rsidP="00EF0DAD">
            <w:pPr>
              <w:ind w:right="-472"/>
              <w:jc w:val="both"/>
            </w:pPr>
            <w:r w:rsidRPr="00D6214F">
              <w:t xml:space="preserve">              ancient to modern times. </w:t>
            </w:r>
          </w:p>
        </w:tc>
        <w:tc>
          <w:tcPr>
            <w:tcW w:w="1057" w:type="dxa"/>
          </w:tcPr>
          <w:p w14:paraId="6E3890C2"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557A4C16" w14:textId="77777777" w:rsidTr="00EF0DAD">
        <w:tc>
          <w:tcPr>
            <w:tcW w:w="720" w:type="dxa"/>
            <w:vMerge/>
          </w:tcPr>
          <w:p w14:paraId="700BF60C" w14:textId="77777777" w:rsidR="000404BB" w:rsidRPr="00D6214F" w:rsidRDefault="000404BB" w:rsidP="00EF0DAD">
            <w:pPr>
              <w:ind w:right="-472"/>
              <w:jc w:val="both"/>
              <w:rPr>
                <w:sz w:val="24"/>
                <w:szCs w:val="24"/>
              </w:rPr>
            </w:pPr>
          </w:p>
        </w:tc>
        <w:tc>
          <w:tcPr>
            <w:tcW w:w="1750" w:type="dxa"/>
            <w:vMerge/>
          </w:tcPr>
          <w:p w14:paraId="15EB27F1" w14:textId="77777777" w:rsidR="000404BB" w:rsidRPr="00D6214F" w:rsidRDefault="000404BB" w:rsidP="00EF0DAD">
            <w:pPr>
              <w:ind w:right="-472"/>
              <w:jc w:val="both"/>
              <w:rPr>
                <w:sz w:val="24"/>
                <w:szCs w:val="24"/>
              </w:rPr>
            </w:pPr>
          </w:p>
        </w:tc>
        <w:tc>
          <w:tcPr>
            <w:tcW w:w="6283" w:type="dxa"/>
          </w:tcPr>
          <w:p w14:paraId="79680C82"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lang w:val="en-US"/>
              </w:rPr>
            </w:pPr>
            <w:r w:rsidRPr="00D6214F">
              <w:rPr>
                <w:rFonts w:ascii="Times New Roman" w:eastAsia="Times New Roman" w:hAnsi="Times New Roman" w:cs="Times New Roman"/>
                <w:sz w:val="24"/>
                <w:szCs w:val="24"/>
                <w:lang w:val="en-US"/>
              </w:rPr>
              <w:t xml:space="preserve">CO3-Comprehend </w:t>
            </w:r>
            <w:r w:rsidRPr="00D6214F">
              <w:rPr>
                <w:rFonts w:ascii="Times New Roman" w:eastAsia="Times New Roman" w:hAnsi="Times New Roman" w:cs="Times New Roman"/>
                <w:lang w:val="en-US"/>
              </w:rPr>
              <w:t xml:space="preserve">the concept of historiography and its </w:t>
            </w:r>
          </w:p>
          <w:p w14:paraId="27B4CDC4" w14:textId="77777777" w:rsidR="000404BB" w:rsidRPr="00D6214F" w:rsidRDefault="000404BB" w:rsidP="00EF0DAD">
            <w:pPr>
              <w:ind w:right="-472"/>
              <w:jc w:val="both"/>
              <w:rPr>
                <w:sz w:val="24"/>
                <w:szCs w:val="24"/>
              </w:rPr>
            </w:pPr>
            <w:r w:rsidRPr="00D6214F">
              <w:t xml:space="preserve">              relationship with other social sciences. </w:t>
            </w:r>
          </w:p>
        </w:tc>
        <w:tc>
          <w:tcPr>
            <w:tcW w:w="1057" w:type="dxa"/>
          </w:tcPr>
          <w:p w14:paraId="5E469977"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62870887" w14:textId="77777777" w:rsidTr="00EF0DAD">
        <w:tc>
          <w:tcPr>
            <w:tcW w:w="720" w:type="dxa"/>
            <w:vMerge/>
          </w:tcPr>
          <w:p w14:paraId="4FC5CA5F" w14:textId="77777777" w:rsidR="000404BB" w:rsidRPr="00D6214F" w:rsidRDefault="000404BB" w:rsidP="00EF0DAD">
            <w:pPr>
              <w:ind w:right="-472"/>
              <w:jc w:val="both"/>
              <w:rPr>
                <w:sz w:val="24"/>
                <w:szCs w:val="24"/>
              </w:rPr>
            </w:pPr>
          </w:p>
        </w:tc>
        <w:tc>
          <w:tcPr>
            <w:tcW w:w="1750" w:type="dxa"/>
            <w:vMerge/>
          </w:tcPr>
          <w:p w14:paraId="71F18B4E" w14:textId="77777777" w:rsidR="000404BB" w:rsidRPr="00D6214F" w:rsidRDefault="000404BB" w:rsidP="00EF0DAD">
            <w:pPr>
              <w:ind w:right="-472"/>
              <w:jc w:val="both"/>
              <w:rPr>
                <w:sz w:val="24"/>
                <w:szCs w:val="24"/>
              </w:rPr>
            </w:pPr>
          </w:p>
        </w:tc>
        <w:tc>
          <w:tcPr>
            <w:tcW w:w="6283" w:type="dxa"/>
          </w:tcPr>
          <w:p w14:paraId="5A7A25A5" w14:textId="77777777" w:rsidR="000404BB" w:rsidRPr="00D6214F" w:rsidRDefault="000404BB" w:rsidP="000404BB">
            <w:pPr>
              <w:widowControl w:val="0"/>
              <w:numPr>
                <w:ilvl w:val="0"/>
                <w:numId w:val="6"/>
              </w:numPr>
              <w:autoSpaceDE w:val="0"/>
              <w:autoSpaceDN w:val="0"/>
              <w:spacing w:before="20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Understand Historical Methods and s</w:t>
            </w:r>
            <w:r w:rsidRPr="00D6214F">
              <w:rPr>
                <w:rFonts w:ascii="Times New Roman" w:eastAsia="Times New Roman" w:hAnsi="Times New Roman" w:cs="Times New Roman"/>
                <w:sz w:val="24"/>
                <w:lang w:val="en-US"/>
              </w:rPr>
              <w:t>ources of History: Written, Oral. Visual &amp;</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Archaeological. They would able to learn Historical facts, Historical Causation and Historical Objectivity.</w:t>
            </w:r>
          </w:p>
        </w:tc>
        <w:tc>
          <w:tcPr>
            <w:tcW w:w="1057" w:type="dxa"/>
          </w:tcPr>
          <w:p w14:paraId="1B0323F4" w14:textId="77777777" w:rsidR="000404BB" w:rsidRPr="00D6214F" w:rsidRDefault="000404BB" w:rsidP="00EF0DAD">
            <w:pPr>
              <w:ind w:right="-472"/>
              <w:jc w:val="both"/>
              <w:rPr>
                <w:sz w:val="24"/>
                <w:szCs w:val="24"/>
              </w:rPr>
            </w:pPr>
            <w:r w:rsidRPr="00D6214F">
              <w:rPr>
                <w:sz w:val="24"/>
                <w:szCs w:val="24"/>
              </w:rPr>
              <w:t>Global</w:t>
            </w:r>
          </w:p>
        </w:tc>
      </w:tr>
    </w:tbl>
    <w:p w14:paraId="715F086B"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1108"/>
        <w:gridCol w:w="1507"/>
        <w:gridCol w:w="6150"/>
        <w:gridCol w:w="1045"/>
      </w:tblGrid>
      <w:tr w:rsidR="000404BB" w:rsidRPr="00D6214F" w14:paraId="652249D2" w14:textId="77777777" w:rsidTr="00EF0DAD">
        <w:tc>
          <w:tcPr>
            <w:tcW w:w="1108" w:type="dxa"/>
          </w:tcPr>
          <w:p w14:paraId="65D2E7DB" w14:textId="77777777" w:rsidR="000404BB" w:rsidRPr="00D6214F" w:rsidRDefault="000404BB" w:rsidP="00EF0DAD">
            <w:pPr>
              <w:ind w:right="-472"/>
              <w:jc w:val="both"/>
              <w:rPr>
                <w:sz w:val="24"/>
                <w:szCs w:val="24"/>
              </w:rPr>
            </w:pPr>
            <w:r w:rsidRPr="00D6214F">
              <w:rPr>
                <w:sz w:val="24"/>
                <w:szCs w:val="24"/>
              </w:rPr>
              <w:t xml:space="preserve">        Course</w:t>
            </w:r>
          </w:p>
        </w:tc>
        <w:tc>
          <w:tcPr>
            <w:tcW w:w="1507" w:type="dxa"/>
          </w:tcPr>
          <w:p w14:paraId="6715A77B" w14:textId="77777777" w:rsidR="000404BB" w:rsidRPr="00D6214F" w:rsidRDefault="000404BB" w:rsidP="00EF0DAD">
            <w:pPr>
              <w:ind w:right="-472"/>
              <w:jc w:val="both"/>
              <w:rPr>
                <w:sz w:val="24"/>
                <w:szCs w:val="24"/>
              </w:rPr>
            </w:pPr>
            <w:r w:rsidRPr="00D6214F">
              <w:rPr>
                <w:sz w:val="24"/>
                <w:szCs w:val="24"/>
              </w:rPr>
              <w:t>Course name</w:t>
            </w:r>
          </w:p>
        </w:tc>
        <w:tc>
          <w:tcPr>
            <w:tcW w:w="6150" w:type="dxa"/>
          </w:tcPr>
          <w:p w14:paraId="44C6FB3E"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20A14008" w14:textId="77777777" w:rsidR="000404BB" w:rsidRPr="00D6214F" w:rsidRDefault="000404BB" w:rsidP="00EF0DAD">
            <w:pPr>
              <w:ind w:right="-472"/>
              <w:jc w:val="both"/>
              <w:rPr>
                <w:sz w:val="24"/>
                <w:szCs w:val="24"/>
              </w:rPr>
            </w:pPr>
          </w:p>
        </w:tc>
      </w:tr>
      <w:tr w:rsidR="000404BB" w:rsidRPr="00D6214F" w14:paraId="061CD02F" w14:textId="77777777" w:rsidTr="00EF0DAD">
        <w:tc>
          <w:tcPr>
            <w:tcW w:w="1108" w:type="dxa"/>
            <w:vMerge w:val="restart"/>
          </w:tcPr>
          <w:p w14:paraId="6F76F21A" w14:textId="77777777" w:rsidR="000404BB" w:rsidRPr="00D6214F" w:rsidRDefault="000404BB" w:rsidP="00EF0DAD">
            <w:pPr>
              <w:ind w:right="-472"/>
              <w:jc w:val="both"/>
              <w:rPr>
                <w:sz w:val="24"/>
                <w:szCs w:val="24"/>
              </w:rPr>
            </w:pPr>
            <w:r w:rsidRPr="00D6214F">
              <w:rPr>
                <w:sz w:val="24"/>
                <w:szCs w:val="24"/>
              </w:rPr>
              <w:t xml:space="preserve">Core </w:t>
            </w:r>
          </w:p>
          <w:p w14:paraId="4132B01A" w14:textId="77777777" w:rsidR="000404BB" w:rsidRPr="00D6214F" w:rsidRDefault="000404BB" w:rsidP="00EF0DAD">
            <w:pPr>
              <w:ind w:right="-472"/>
              <w:jc w:val="both"/>
              <w:rPr>
                <w:sz w:val="24"/>
                <w:szCs w:val="24"/>
              </w:rPr>
            </w:pPr>
            <w:r w:rsidRPr="00D6214F">
              <w:rPr>
                <w:sz w:val="24"/>
                <w:szCs w:val="24"/>
              </w:rPr>
              <w:lastRenderedPageBreak/>
              <w:t>Paper</w:t>
            </w:r>
          </w:p>
          <w:p w14:paraId="509ABB92" w14:textId="77777777" w:rsidR="000404BB" w:rsidRPr="00D6214F" w:rsidRDefault="000404BB" w:rsidP="00EF0DAD">
            <w:pPr>
              <w:ind w:right="-472"/>
              <w:jc w:val="both"/>
              <w:rPr>
                <w:sz w:val="24"/>
                <w:szCs w:val="24"/>
              </w:rPr>
            </w:pPr>
            <w:r w:rsidRPr="00D6214F">
              <w:rPr>
                <w:sz w:val="24"/>
                <w:szCs w:val="24"/>
              </w:rPr>
              <w:t>XI</w:t>
            </w:r>
          </w:p>
        </w:tc>
        <w:tc>
          <w:tcPr>
            <w:tcW w:w="1507" w:type="dxa"/>
            <w:vMerge w:val="restart"/>
          </w:tcPr>
          <w:p w14:paraId="5B1ABFFB" w14:textId="77777777" w:rsidR="000404BB" w:rsidRPr="00D6214F" w:rsidRDefault="000404BB" w:rsidP="00EF0DAD">
            <w:pPr>
              <w:ind w:right="-472"/>
              <w:jc w:val="both"/>
              <w:rPr>
                <w:sz w:val="24"/>
                <w:szCs w:val="24"/>
              </w:rPr>
            </w:pPr>
          </w:p>
          <w:p w14:paraId="2C43E843" w14:textId="77777777" w:rsidR="000404BB" w:rsidRPr="00D6214F" w:rsidRDefault="000404BB" w:rsidP="00EF0DAD">
            <w:pPr>
              <w:widowControl w:val="0"/>
              <w:autoSpaceDE w:val="0"/>
              <w:autoSpaceDN w:val="0"/>
              <w:ind w:right="209"/>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lastRenderedPageBreak/>
              <w:t>History of Modern Europe- I (C. 1780-1880)</w:t>
            </w:r>
          </w:p>
          <w:p w14:paraId="44321148" w14:textId="77777777" w:rsidR="000404BB" w:rsidRPr="00D6214F" w:rsidRDefault="000404BB" w:rsidP="00EF0DAD">
            <w:pPr>
              <w:ind w:right="-472"/>
              <w:jc w:val="both"/>
              <w:rPr>
                <w:sz w:val="24"/>
                <w:szCs w:val="24"/>
              </w:rPr>
            </w:pPr>
          </w:p>
        </w:tc>
        <w:tc>
          <w:tcPr>
            <w:tcW w:w="6150" w:type="dxa"/>
          </w:tcPr>
          <w:p w14:paraId="4FCDC0CF"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lang w:val="en-US"/>
              </w:rPr>
            </w:pPr>
            <w:r w:rsidRPr="00D6214F">
              <w:rPr>
                <w:rFonts w:ascii="Times New Roman" w:eastAsia="Times New Roman" w:hAnsi="Times New Roman" w:cs="Times New Roman"/>
                <w:sz w:val="24"/>
                <w:szCs w:val="24"/>
                <w:lang w:val="en-US"/>
              </w:rPr>
              <w:lastRenderedPageBreak/>
              <w:t xml:space="preserve">CO1-Grasps concepts on </w:t>
            </w:r>
            <w:r w:rsidRPr="00D6214F">
              <w:rPr>
                <w:rFonts w:ascii="Times New Roman" w:eastAsia="Times New Roman" w:hAnsi="Times New Roman" w:cs="Times New Roman"/>
                <w:lang w:val="en-US"/>
              </w:rPr>
              <w:t xml:space="preserve">the political, economic, </w:t>
            </w:r>
          </w:p>
          <w:p w14:paraId="236AB43F"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lang w:val="en-US"/>
              </w:rPr>
            </w:pPr>
            <w:r w:rsidRPr="00D6214F">
              <w:rPr>
                <w:rFonts w:ascii="Times New Roman" w:eastAsia="Times New Roman" w:hAnsi="Times New Roman" w:cs="Times New Roman"/>
                <w:lang w:val="en-US"/>
              </w:rPr>
              <w:lastRenderedPageBreak/>
              <w:t xml:space="preserve">religious and cultural cause of the French </w:t>
            </w:r>
          </w:p>
          <w:p w14:paraId="4F918FB4"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lang w:val="en-US"/>
              </w:rPr>
            </w:pPr>
            <w:r w:rsidRPr="00D6214F">
              <w:rPr>
                <w:rFonts w:ascii="Times New Roman" w:eastAsia="Times New Roman" w:hAnsi="Times New Roman" w:cs="Times New Roman"/>
                <w:lang w:val="en-US"/>
              </w:rPr>
              <w:t xml:space="preserve">Revolution.              </w:t>
            </w:r>
          </w:p>
        </w:tc>
        <w:tc>
          <w:tcPr>
            <w:tcW w:w="1045" w:type="dxa"/>
          </w:tcPr>
          <w:p w14:paraId="1E42DCC9" w14:textId="77777777" w:rsidR="000404BB" w:rsidRPr="00D6214F" w:rsidRDefault="000404BB" w:rsidP="00EF0DAD">
            <w:pPr>
              <w:ind w:right="-472"/>
              <w:jc w:val="both"/>
              <w:rPr>
                <w:sz w:val="24"/>
                <w:szCs w:val="24"/>
              </w:rPr>
            </w:pPr>
            <w:r w:rsidRPr="00D6214F">
              <w:rPr>
                <w:sz w:val="24"/>
                <w:szCs w:val="24"/>
              </w:rPr>
              <w:lastRenderedPageBreak/>
              <w:t>Global</w:t>
            </w:r>
          </w:p>
        </w:tc>
      </w:tr>
      <w:tr w:rsidR="000404BB" w:rsidRPr="00D6214F" w14:paraId="19754280" w14:textId="77777777" w:rsidTr="00EF0DAD">
        <w:tc>
          <w:tcPr>
            <w:tcW w:w="1108" w:type="dxa"/>
            <w:vMerge/>
          </w:tcPr>
          <w:p w14:paraId="1A6B414A" w14:textId="77777777" w:rsidR="000404BB" w:rsidRPr="00D6214F" w:rsidRDefault="000404BB" w:rsidP="00EF0DAD">
            <w:pPr>
              <w:ind w:right="-472"/>
              <w:jc w:val="both"/>
              <w:rPr>
                <w:sz w:val="24"/>
                <w:szCs w:val="24"/>
              </w:rPr>
            </w:pPr>
          </w:p>
        </w:tc>
        <w:tc>
          <w:tcPr>
            <w:tcW w:w="1507" w:type="dxa"/>
            <w:vMerge/>
          </w:tcPr>
          <w:p w14:paraId="1FB47FCA" w14:textId="77777777" w:rsidR="000404BB" w:rsidRPr="00D6214F" w:rsidRDefault="000404BB" w:rsidP="00EF0DAD">
            <w:pPr>
              <w:ind w:right="-472"/>
              <w:jc w:val="both"/>
              <w:rPr>
                <w:sz w:val="24"/>
                <w:szCs w:val="24"/>
              </w:rPr>
            </w:pPr>
          </w:p>
        </w:tc>
        <w:tc>
          <w:tcPr>
            <w:tcW w:w="6150" w:type="dxa"/>
          </w:tcPr>
          <w:p w14:paraId="6A971BEE" w14:textId="77777777" w:rsidR="000404BB" w:rsidRPr="00D6214F" w:rsidRDefault="000404BB" w:rsidP="000404BB">
            <w:pPr>
              <w:widowControl w:val="0"/>
              <w:numPr>
                <w:ilvl w:val="0"/>
                <w:numId w:val="6"/>
              </w:numPr>
              <w:autoSpaceDE w:val="0"/>
              <w:autoSpaceDN w:val="0"/>
              <w:ind w:right="209"/>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CO2-Understand the </w:t>
            </w:r>
            <w:r w:rsidRPr="00D6214F">
              <w:rPr>
                <w:rFonts w:ascii="Times New Roman" w:eastAsia="Times New Roman" w:hAnsi="Times New Roman" w:cs="Times New Roman"/>
                <w:bCs/>
                <w:sz w:val="24"/>
                <w:lang w:val="en-US"/>
              </w:rPr>
              <w:t>short-term and long-term repercussions of revolutionary regimes and Empire-building by France.</w:t>
            </w:r>
          </w:p>
        </w:tc>
        <w:tc>
          <w:tcPr>
            <w:tcW w:w="1045" w:type="dxa"/>
          </w:tcPr>
          <w:p w14:paraId="42177877"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2EFE1E61" w14:textId="77777777" w:rsidTr="00EF0DAD">
        <w:tc>
          <w:tcPr>
            <w:tcW w:w="1108" w:type="dxa"/>
            <w:vMerge/>
          </w:tcPr>
          <w:p w14:paraId="4284F71A" w14:textId="77777777" w:rsidR="000404BB" w:rsidRPr="00D6214F" w:rsidRDefault="000404BB" w:rsidP="00EF0DAD">
            <w:pPr>
              <w:ind w:right="-472"/>
              <w:jc w:val="both"/>
              <w:rPr>
                <w:sz w:val="24"/>
                <w:szCs w:val="24"/>
              </w:rPr>
            </w:pPr>
          </w:p>
        </w:tc>
        <w:tc>
          <w:tcPr>
            <w:tcW w:w="1507" w:type="dxa"/>
            <w:vMerge/>
          </w:tcPr>
          <w:p w14:paraId="020868AE" w14:textId="77777777" w:rsidR="000404BB" w:rsidRPr="00D6214F" w:rsidRDefault="000404BB" w:rsidP="00EF0DAD">
            <w:pPr>
              <w:ind w:right="-472"/>
              <w:jc w:val="both"/>
              <w:rPr>
                <w:sz w:val="24"/>
                <w:szCs w:val="24"/>
              </w:rPr>
            </w:pPr>
          </w:p>
        </w:tc>
        <w:tc>
          <w:tcPr>
            <w:tcW w:w="6150" w:type="dxa"/>
          </w:tcPr>
          <w:p w14:paraId="17A49296" w14:textId="77777777" w:rsidR="000404BB" w:rsidRPr="00D6214F" w:rsidRDefault="000404BB" w:rsidP="000404BB">
            <w:pPr>
              <w:widowControl w:val="0"/>
              <w:numPr>
                <w:ilvl w:val="0"/>
                <w:numId w:val="6"/>
              </w:numPr>
              <w:autoSpaceDE w:val="0"/>
              <w:autoSpaceDN w:val="0"/>
              <w:ind w:right="209"/>
              <w:rPr>
                <w:rFonts w:ascii="Times New Roman" w:eastAsia="Times New Roman" w:hAnsi="Times New Roman" w:cs="Times New Roman"/>
                <w:bCs/>
                <w:sz w:val="24"/>
                <w:lang w:val="en-US"/>
              </w:rPr>
            </w:pPr>
            <w:r w:rsidRPr="00D6214F">
              <w:rPr>
                <w:rFonts w:ascii="Times New Roman" w:eastAsia="Times New Roman" w:hAnsi="Times New Roman" w:cs="Times New Roman"/>
                <w:sz w:val="24"/>
                <w:szCs w:val="24"/>
                <w:lang w:val="en-US"/>
              </w:rPr>
              <w:t>CO3-</w:t>
            </w:r>
            <w:r w:rsidRPr="00D6214F">
              <w:rPr>
                <w:rFonts w:ascii="Times New Roman" w:eastAsia="Times New Roman" w:hAnsi="Times New Roman" w:cs="Times New Roman"/>
                <w:bCs/>
                <w:sz w:val="24"/>
                <w:lang w:val="en-US"/>
              </w:rPr>
              <w:t xml:space="preserve"> Explain features of revolutionary actions and reactionary politics of threatened monarchical regimes.</w:t>
            </w:r>
          </w:p>
        </w:tc>
        <w:tc>
          <w:tcPr>
            <w:tcW w:w="1045" w:type="dxa"/>
          </w:tcPr>
          <w:p w14:paraId="1F9840E4"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2C498E20" w14:textId="77777777" w:rsidTr="00EF0DAD">
        <w:tc>
          <w:tcPr>
            <w:tcW w:w="1108" w:type="dxa"/>
            <w:vMerge/>
          </w:tcPr>
          <w:p w14:paraId="65E047E0" w14:textId="77777777" w:rsidR="000404BB" w:rsidRPr="00D6214F" w:rsidRDefault="000404BB" w:rsidP="00EF0DAD">
            <w:pPr>
              <w:ind w:right="-472"/>
              <w:jc w:val="both"/>
              <w:rPr>
                <w:sz w:val="24"/>
                <w:szCs w:val="24"/>
              </w:rPr>
            </w:pPr>
          </w:p>
        </w:tc>
        <w:tc>
          <w:tcPr>
            <w:tcW w:w="1507" w:type="dxa"/>
            <w:vMerge/>
          </w:tcPr>
          <w:p w14:paraId="68325801" w14:textId="77777777" w:rsidR="000404BB" w:rsidRPr="00D6214F" w:rsidRDefault="000404BB" w:rsidP="00EF0DAD">
            <w:pPr>
              <w:ind w:right="-472"/>
              <w:jc w:val="both"/>
              <w:rPr>
                <w:sz w:val="24"/>
                <w:szCs w:val="24"/>
              </w:rPr>
            </w:pPr>
          </w:p>
        </w:tc>
        <w:tc>
          <w:tcPr>
            <w:tcW w:w="6150" w:type="dxa"/>
          </w:tcPr>
          <w:p w14:paraId="6E671353" w14:textId="77777777" w:rsidR="000404BB" w:rsidRPr="00D6214F" w:rsidRDefault="000404BB" w:rsidP="000404BB">
            <w:pPr>
              <w:widowControl w:val="0"/>
              <w:numPr>
                <w:ilvl w:val="0"/>
                <w:numId w:val="6"/>
              </w:numPr>
              <w:autoSpaceDE w:val="0"/>
              <w:autoSpaceDN w:val="0"/>
              <w:ind w:right="209"/>
              <w:jc w:val="both"/>
              <w:rPr>
                <w:rFonts w:ascii="Times New Roman" w:eastAsia="Times New Roman" w:hAnsi="Times New Roman" w:cs="Times New Roman"/>
                <w:bCs/>
                <w:sz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bCs/>
                <w:sz w:val="24"/>
                <w:lang w:val="en-US"/>
              </w:rPr>
              <w:t xml:space="preserve">Delineate diverse patterns of industrialization in Europe and assess the social impact of capitalist industrialization. Analyze patterns of resistance to industrial capital and the emerging political </w:t>
            </w:r>
            <w:proofErr w:type="spellStart"/>
            <w:r w:rsidRPr="00D6214F">
              <w:rPr>
                <w:rFonts w:ascii="Times New Roman" w:eastAsia="Times New Roman" w:hAnsi="Times New Roman" w:cs="Times New Roman"/>
                <w:bCs/>
                <w:sz w:val="24"/>
                <w:lang w:val="en-US"/>
              </w:rPr>
              <w:t>asser-tions</w:t>
            </w:r>
            <w:proofErr w:type="spellEnd"/>
            <w:r w:rsidRPr="00D6214F">
              <w:rPr>
                <w:rFonts w:ascii="Times New Roman" w:eastAsia="Times New Roman" w:hAnsi="Times New Roman" w:cs="Times New Roman"/>
                <w:bCs/>
                <w:sz w:val="24"/>
                <w:lang w:val="en-US"/>
              </w:rPr>
              <w:t xml:space="preserve"> by new social classes.</w:t>
            </w:r>
          </w:p>
        </w:tc>
        <w:tc>
          <w:tcPr>
            <w:tcW w:w="1045" w:type="dxa"/>
          </w:tcPr>
          <w:p w14:paraId="035D45C0" w14:textId="77777777" w:rsidR="000404BB" w:rsidRPr="00D6214F" w:rsidRDefault="000404BB" w:rsidP="00EF0DAD">
            <w:pPr>
              <w:ind w:right="-472"/>
              <w:jc w:val="both"/>
              <w:rPr>
                <w:sz w:val="24"/>
                <w:szCs w:val="24"/>
              </w:rPr>
            </w:pPr>
            <w:r w:rsidRPr="00D6214F">
              <w:rPr>
                <w:sz w:val="24"/>
                <w:szCs w:val="24"/>
              </w:rPr>
              <w:t>Global</w:t>
            </w:r>
          </w:p>
        </w:tc>
      </w:tr>
    </w:tbl>
    <w:p w14:paraId="1CDE1E05"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890"/>
        <w:gridCol w:w="3976"/>
        <w:gridCol w:w="3900"/>
        <w:gridCol w:w="1044"/>
      </w:tblGrid>
      <w:tr w:rsidR="000404BB" w:rsidRPr="00D6214F" w14:paraId="47AC8FD0" w14:textId="77777777" w:rsidTr="00EF0DAD">
        <w:tc>
          <w:tcPr>
            <w:tcW w:w="546" w:type="dxa"/>
          </w:tcPr>
          <w:p w14:paraId="103268BB" w14:textId="77777777" w:rsidR="000404BB" w:rsidRPr="00D6214F" w:rsidRDefault="000404BB" w:rsidP="00EF0DAD">
            <w:pPr>
              <w:ind w:right="-472"/>
              <w:jc w:val="both"/>
              <w:rPr>
                <w:sz w:val="24"/>
                <w:szCs w:val="24"/>
              </w:rPr>
            </w:pPr>
            <w:r w:rsidRPr="00D6214F">
              <w:rPr>
                <w:sz w:val="24"/>
                <w:szCs w:val="24"/>
              </w:rPr>
              <w:t xml:space="preserve">        Course</w:t>
            </w:r>
          </w:p>
        </w:tc>
        <w:tc>
          <w:tcPr>
            <w:tcW w:w="3997" w:type="dxa"/>
          </w:tcPr>
          <w:p w14:paraId="78E88946" w14:textId="77777777" w:rsidR="000404BB" w:rsidRPr="00D6214F" w:rsidRDefault="000404BB" w:rsidP="00EF0DAD">
            <w:pPr>
              <w:ind w:right="-472"/>
              <w:jc w:val="both"/>
              <w:rPr>
                <w:sz w:val="24"/>
                <w:szCs w:val="24"/>
              </w:rPr>
            </w:pPr>
            <w:r w:rsidRPr="00D6214F">
              <w:rPr>
                <w:sz w:val="24"/>
                <w:szCs w:val="24"/>
              </w:rPr>
              <w:t>Course name</w:t>
            </w:r>
          </w:p>
        </w:tc>
        <w:tc>
          <w:tcPr>
            <w:tcW w:w="4222" w:type="dxa"/>
          </w:tcPr>
          <w:p w14:paraId="0BE73D3E"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41251BE9" w14:textId="77777777" w:rsidR="000404BB" w:rsidRPr="00D6214F" w:rsidRDefault="000404BB" w:rsidP="00EF0DAD">
            <w:pPr>
              <w:ind w:right="-472"/>
              <w:jc w:val="both"/>
              <w:rPr>
                <w:sz w:val="24"/>
                <w:szCs w:val="24"/>
              </w:rPr>
            </w:pPr>
          </w:p>
        </w:tc>
      </w:tr>
      <w:tr w:rsidR="000404BB" w:rsidRPr="00D6214F" w14:paraId="3E582951" w14:textId="77777777" w:rsidTr="00EF0DAD">
        <w:tc>
          <w:tcPr>
            <w:tcW w:w="546" w:type="dxa"/>
            <w:vMerge w:val="restart"/>
          </w:tcPr>
          <w:p w14:paraId="4215F40E" w14:textId="77777777" w:rsidR="000404BB" w:rsidRPr="00D6214F" w:rsidRDefault="000404BB" w:rsidP="00EF0DAD">
            <w:pPr>
              <w:ind w:right="-472"/>
              <w:jc w:val="both"/>
              <w:rPr>
                <w:sz w:val="24"/>
                <w:szCs w:val="24"/>
              </w:rPr>
            </w:pPr>
            <w:r w:rsidRPr="00D6214F">
              <w:rPr>
                <w:sz w:val="24"/>
                <w:szCs w:val="24"/>
              </w:rPr>
              <w:t xml:space="preserve">Core </w:t>
            </w:r>
          </w:p>
          <w:p w14:paraId="5F40A097" w14:textId="77777777" w:rsidR="000404BB" w:rsidRPr="00D6214F" w:rsidRDefault="000404BB" w:rsidP="00EF0DAD">
            <w:pPr>
              <w:ind w:right="-472"/>
              <w:jc w:val="both"/>
              <w:rPr>
                <w:sz w:val="24"/>
                <w:szCs w:val="24"/>
              </w:rPr>
            </w:pPr>
            <w:r w:rsidRPr="00D6214F">
              <w:rPr>
                <w:sz w:val="24"/>
                <w:szCs w:val="24"/>
              </w:rPr>
              <w:t>paper-XII</w:t>
            </w:r>
          </w:p>
        </w:tc>
        <w:tc>
          <w:tcPr>
            <w:tcW w:w="3997" w:type="dxa"/>
            <w:vMerge w:val="restart"/>
          </w:tcPr>
          <w:p w14:paraId="4D5DA316" w14:textId="77777777" w:rsidR="000404BB" w:rsidRPr="00D6214F" w:rsidRDefault="000404BB" w:rsidP="00EF0DAD">
            <w:pPr>
              <w:ind w:right="-472"/>
              <w:jc w:val="both"/>
              <w:rPr>
                <w:sz w:val="24"/>
                <w:szCs w:val="24"/>
              </w:rPr>
            </w:pPr>
          </w:p>
          <w:p w14:paraId="1C4661DB" w14:textId="77777777" w:rsidR="000404BB" w:rsidRPr="00D6214F" w:rsidRDefault="000404BB" w:rsidP="00EF0DAD">
            <w:pPr>
              <w:widowControl w:val="0"/>
              <w:autoSpaceDE w:val="0"/>
              <w:autoSpaceDN w:val="0"/>
              <w:spacing w:line="256" w:lineRule="auto"/>
              <w:ind w:right="2674"/>
              <w:jc w:val="center"/>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HISTORY OF INDIA VII (c. 1750 - 1857)</w:t>
            </w:r>
          </w:p>
          <w:p w14:paraId="5324C063" w14:textId="77777777" w:rsidR="000404BB" w:rsidRPr="00D6214F" w:rsidRDefault="000404BB" w:rsidP="00EF0DAD">
            <w:pPr>
              <w:ind w:right="-472"/>
              <w:jc w:val="both"/>
              <w:rPr>
                <w:sz w:val="24"/>
                <w:szCs w:val="24"/>
              </w:rPr>
            </w:pPr>
          </w:p>
        </w:tc>
        <w:tc>
          <w:tcPr>
            <w:tcW w:w="4222" w:type="dxa"/>
          </w:tcPr>
          <w:p w14:paraId="43F567C9" w14:textId="77777777" w:rsidR="000404BB" w:rsidRPr="00D6214F" w:rsidRDefault="000404BB" w:rsidP="000404BB">
            <w:pPr>
              <w:widowControl w:val="0"/>
              <w:numPr>
                <w:ilvl w:val="0"/>
                <w:numId w:val="6"/>
              </w:numPr>
              <w:autoSpaceDE w:val="0"/>
              <w:autoSpaceDN w:val="0"/>
              <w:rPr>
                <w:rFonts w:ascii="Times New Roman" w:eastAsia="Times New Roman" w:hAnsi="Times New Roman" w:cs="Times New Roman"/>
                <w:bCs/>
                <w:sz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bCs/>
                <w:sz w:val="24"/>
                <w:lang w:val="en-US"/>
              </w:rPr>
              <w:t xml:space="preserve"> Critically evaluate the Expansion and Consolidation of Colonial Power in India and its </w:t>
            </w:r>
            <w:r w:rsidRPr="00D6214F">
              <w:rPr>
                <w:rFonts w:ascii="Times New Roman" w:eastAsia="Times New Roman" w:hAnsi="Times New Roman" w:cs="Times New Roman"/>
                <w:sz w:val="24"/>
                <w:lang w:val="en-US"/>
              </w:rPr>
              <w:t>and Early forms of Economic Exploitations in Bengal</w:t>
            </w:r>
          </w:p>
        </w:tc>
        <w:tc>
          <w:tcPr>
            <w:tcW w:w="1045" w:type="dxa"/>
          </w:tcPr>
          <w:p w14:paraId="389B7159"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3005A489" w14:textId="77777777" w:rsidTr="00EF0DAD">
        <w:tc>
          <w:tcPr>
            <w:tcW w:w="546" w:type="dxa"/>
            <w:vMerge/>
          </w:tcPr>
          <w:p w14:paraId="5735D4ED" w14:textId="77777777" w:rsidR="000404BB" w:rsidRPr="00D6214F" w:rsidRDefault="000404BB" w:rsidP="00EF0DAD">
            <w:pPr>
              <w:ind w:right="-472"/>
              <w:jc w:val="both"/>
              <w:rPr>
                <w:sz w:val="24"/>
                <w:szCs w:val="24"/>
              </w:rPr>
            </w:pPr>
          </w:p>
        </w:tc>
        <w:tc>
          <w:tcPr>
            <w:tcW w:w="3997" w:type="dxa"/>
            <w:vMerge/>
          </w:tcPr>
          <w:p w14:paraId="47367365" w14:textId="77777777" w:rsidR="000404BB" w:rsidRPr="00D6214F" w:rsidRDefault="000404BB" w:rsidP="00EF0DAD">
            <w:pPr>
              <w:ind w:right="-472"/>
              <w:jc w:val="both"/>
              <w:rPr>
                <w:sz w:val="24"/>
                <w:szCs w:val="24"/>
              </w:rPr>
            </w:pPr>
          </w:p>
        </w:tc>
        <w:tc>
          <w:tcPr>
            <w:tcW w:w="4222" w:type="dxa"/>
          </w:tcPr>
          <w:p w14:paraId="0EF5C7BB" w14:textId="77777777" w:rsidR="000404BB" w:rsidRPr="00D6214F" w:rsidRDefault="000404BB" w:rsidP="000404BB">
            <w:pPr>
              <w:widowControl w:val="0"/>
              <w:numPr>
                <w:ilvl w:val="0"/>
                <w:numId w:val="6"/>
              </w:numPr>
              <w:autoSpaceDE w:val="0"/>
              <w:autoSpaceDN w:val="0"/>
              <w:spacing w:before="108"/>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CO2-Learner grasps knowledge on Colonial State and Ideology</w:t>
            </w:r>
            <w:r w:rsidRPr="00D6214F">
              <w:rPr>
                <w:rFonts w:ascii="Times New Roman" w:eastAsia="Times New Roman" w:hAnsi="Times New Roman" w:cs="Times New Roman"/>
                <w:sz w:val="24"/>
                <w:lang w:val="en-US"/>
              </w:rPr>
              <w:t>: Orientalism and</w:t>
            </w:r>
            <w:r w:rsidRPr="00D6214F">
              <w:rPr>
                <w:rFonts w:ascii="Times New Roman" w:eastAsia="Times New Roman" w:hAnsi="Times New Roman" w:cs="Times New Roman"/>
                <w:spacing w:val="3"/>
                <w:sz w:val="24"/>
                <w:lang w:val="en-US"/>
              </w:rPr>
              <w:t xml:space="preserve"> </w:t>
            </w:r>
            <w:r w:rsidRPr="00D6214F">
              <w:rPr>
                <w:rFonts w:ascii="Times New Roman" w:eastAsia="Times New Roman" w:hAnsi="Times New Roman" w:cs="Times New Roman"/>
                <w:sz w:val="24"/>
                <w:lang w:val="en-US"/>
              </w:rPr>
              <w:t>Utilitarianism.</w:t>
            </w:r>
          </w:p>
        </w:tc>
        <w:tc>
          <w:tcPr>
            <w:tcW w:w="1045" w:type="dxa"/>
          </w:tcPr>
          <w:p w14:paraId="05FC02D7"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62DE0354" w14:textId="77777777" w:rsidTr="00EF0DAD">
        <w:tc>
          <w:tcPr>
            <w:tcW w:w="546" w:type="dxa"/>
            <w:vMerge/>
          </w:tcPr>
          <w:p w14:paraId="6385D89C" w14:textId="77777777" w:rsidR="000404BB" w:rsidRPr="00D6214F" w:rsidRDefault="000404BB" w:rsidP="00EF0DAD">
            <w:pPr>
              <w:ind w:right="-472"/>
              <w:jc w:val="both"/>
              <w:rPr>
                <w:sz w:val="24"/>
                <w:szCs w:val="24"/>
              </w:rPr>
            </w:pPr>
          </w:p>
        </w:tc>
        <w:tc>
          <w:tcPr>
            <w:tcW w:w="3997" w:type="dxa"/>
            <w:vMerge/>
          </w:tcPr>
          <w:p w14:paraId="20D3C565" w14:textId="77777777" w:rsidR="000404BB" w:rsidRPr="00D6214F" w:rsidRDefault="000404BB" w:rsidP="00EF0DAD">
            <w:pPr>
              <w:ind w:right="-472"/>
              <w:jc w:val="both"/>
              <w:rPr>
                <w:sz w:val="24"/>
                <w:szCs w:val="24"/>
              </w:rPr>
            </w:pPr>
          </w:p>
        </w:tc>
        <w:tc>
          <w:tcPr>
            <w:tcW w:w="4222" w:type="dxa"/>
          </w:tcPr>
          <w:p w14:paraId="77487CAB" w14:textId="77777777" w:rsidR="000404BB" w:rsidRPr="00D6214F" w:rsidRDefault="000404BB" w:rsidP="000404BB">
            <w:pPr>
              <w:widowControl w:val="0"/>
              <w:numPr>
                <w:ilvl w:val="0"/>
                <w:numId w:val="6"/>
              </w:numPr>
              <w:autoSpaceDE w:val="0"/>
              <w:autoSpaceDN w:val="0"/>
              <w:spacing w:before="108"/>
              <w:outlineLvl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CO3- Understand Economy and Society, </w:t>
            </w:r>
            <w:r w:rsidRPr="00D6214F">
              <w:rPr>
                <w:rFonts w:ascii="Times New Roman" w:eastAsia="Times New Roman" w:hAnsi="Times New Roman" w:cs="Times New Roman"/>
                <w:sz w:val="24"/>
                <w:lang w:val="en-US"/>
              </w:rPr>
              <w:t xml:space="preserve">Land revenue systems- </w:t>
            </w:r>
            <w:proofErr w:type="spellStart"/>
            <w:r w:rsidRPr="00D6214F">
              <w:rPr>
                <w:rFonts w:ascii="Times New Roman" w:eastAsia="Times New Roman" w:hAnsi="Times New Roman" w:cs="Times New Roman"/>
                <w:sz w:val="24"/>
                <w:lang w:val="en-US"/>
              </w:rPr>
              <w:t>Permanet</w:t>
            </w:r>
            <w:proofErr w:type="spellEnd"/>
            <w:r w:rsidRPr="00D6214F">
              <w:rPr>
                <w:rFonts w:ascii="Times New Roman" w:eastAsia="Times New Roman" w:hAnsi="Times New Roman" w:cs="Times New Roman"/>
                <w:sz w:val="24"/>
                <w:lang w:val="en-US"/>
              </w:rPr>
              <w:t xml:space="preserve">, Ryotwari and </w:t>
            </w:r>
            <w:proofErr w:type="spellStart"/>
            <w:r w:rsidRPr="00D6214F">
              <w:rPr>
                <w:rFonts w:ascii="Times New Roman" w:eastAsia="Times New Roman" w:hAnsi="Times New Roman" w:cs="Times New Roman"/>
                <w:sz w:val="24"/>
                <w:lang w:val="en-US"/>
              </w:rPr>
              <w:t>Mahalwari</w:t>
            </w:r>
            <w:proofErr w:type="spellEnd"/>
            <w:r w:rsidRPr="00D6214F">
              <w:rPr>
                <w:rFonts w:ascii="Times New Roman" w:eastAsia="Times New Roman" w:hAnsi="Times New Roman" w:cs="Times New Roman"/>
                <w:sz w:val="24"/>
                <w:lang w:val="en-US"/>
              </w:rPr>
              <w:t>. Commercialization of Agriculture, Drain of Wealth- Causes and Consequences</w:t>
            </w:r>
          </w:p>
        </w:tc>
        <w:tc>
          <w:tcPr>
            <w:tcW w:w="1045" w:type="dxa"/>
          </w:tcPr>
          <w:p w14:paraId="32E3A92D"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6B199ECD" w14:textId="77777777" w:rsidTr="00EF0DAD">
        <w:tc>
          <w:tcPr>
            <w:tcW w:w="546" w:type="dxa"/>
            <w:vMerge/>
          </w:tcPr>
          <w:p w14:paraId="7A32A180" w14:textId="77777777" w:rsidR="000404BB" w:rsidRPr="00D6214F" w:rsidRDefault="000404BB" w:rsidP="00EF0DAD">
            <w:pPr>
              <w:ind w:right="-472"/>
              <w:jc w:val="both"/>
              <w:rPr>
                <w:sz w:val="24"/>
                <w:szCs w:val="24"/>
              </w:rPr>
            </w:pPr>
          </w:p>
        </w:tc>
        <w:tc>
          <w:tcPr>
            <w:tcW w:w="3997" w:type="dxa"/>
            <w:vMerge/>
          </w:tcPr>
          <w:p w14:paraId="036AB29A" w14:textId="77777777" w:rsidR="000404BB" w:rsidRPr="00D6214F" w:rsidRDefault="000404BB" w:rsidP="00EF0DAD">
            <w:pPr>
              <w:ind w:right="-472"/>
              <w:jc w:val="both"/>
              <w:rPr>
                <w:sz w:val="24"/>
                <w:szCs w:val="24"/>
              </w:rPr>
            </w:pPr>
          </w:p>
        </w:tc>
        <w:tc>
          <w:tcPr>
            <w:tcW w:w="4222" w:type="dxa"/>
          </w:tcPr>
          <w:p w14:paraId="2F525E3E" w14:textId="77777777" w:rsidR="000404BB" w:rsidRPr="00D6214F" w:rsidRDefault="000404BB" w:rsidP="000404BB">
            <w:pPr>
              <w:widowControl w:val="0"/>
              <w:numPr>
                <w:ilvl w:val="0"/>
                <w:numId w:val="6"/>
              </w:numPr>
              <w:autoSpaceDE w:val="0"/>
              <w:autoSpaceDN w:val="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CO-4-Learner understands Popular Resistances-</w:t>
            </w:r>
            <w:r w:rsidRPr="00D6214F">
              <w:rPr>
                <w:rFonts w:ascii="Times New Roman" w:eastAsia="Times New Roman" w:hAnsi="Times New Roman" w:cs="Times New Roman"/>
                <w:sz w:val="24"/>
                <w:lang w:val="en-US"/>
              </w:rPr>
              <w:t>Santhal Uprising (1856-57), Indigo Rebellion</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(1860), Revolt of 1857- Causes and Consequences</w:t>
            </w:r>
          </w:p>
          <w:p w14:paraId="05F62F04" w14:textId="77777777" w:rsidR="000404BB" w:rsidRPr="00D6214F" w:rsidRDefault="000404BB" w:rsidP="00EF0DAD">
            <w:pPr>
              <w:ind w:right="-472"/>
              <w:jc w:val="both"/>
              <w:rPr>
                <w:sz w:val="24"/>
                <w:szCs w:val="24"/>
              </w:rPr>
            </w:pPr>
          </w:p>
        </w:tc>
        <w:tc>
          <w:tcPr>
            <w:tcW w:w="1045" w:type="dxa"/>
          </w:tcPr>
          <w:p w14:paraId="507672A9" w14:textId="77777777" w:rsidR="000404BB" w:rsidRPr="00D6214F" w:rsidRDefault="000404BB" w:rsidP="00EF0DAD">
            <w:pPr>
              <w:ind w:right="-472"/>
              <w:jc w:val="both"/>
              <w:rPr>
                <w:sz w:val="24"/>
                <w:szCs w:val="24"/>
              </w:rPr>
            </w:pPr>
            <w:r w:rsidRPr="00D6214F">
              <w:rPr>
                <w:sz w:val="24"/>
                <w:szCs w:val="24"/>
              </w:rPr>
              <w:t>National</w:t>
            </w:r>
          </w:p>
        </w:tc>
      </w:tr>
    </w:tbl>
    <w:p w14:paraId="50EDFD68"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890"/>
        <w:gridCol w:w="1687"/>
        <w:gridCol w:w="6188"/>
        <w:gridCol w:w="1045"/>
      </w:tblGrid>
      <w:tr w:rsidR="000404BB" w:rsidRPr="00D6214F" w14:paraId="64303412" w14:textId="77777777" w:rsidTr="00EF0DAD">
        <w:tc>
          <w:tcPr>
            <w:tcW w:w="733" w:type="dxa"/>
          </w:tcPr>
          <w:p w14:paraId="551F5E04" w14:textId="77777777" w:rsidR="000404BB" w:rsidRPr="00D6214F" w:rsidRDefault="000404BB" w:rsidP="00EF0DAD">
            <w:pPr>
              <w:ind w:right="-472"/>
              <w:jc w:val="both"/>
              <w:rPr>
                <w:sz w:val="24"/>
                <w:szCs w:val="24"/>
              </w:rPr>
            </w:pPr>
            <w:r w:rsidRPr="00D6214F">
              <w:rPr>
                <w:sz w:val="24"/>
                <w:szCs w:val="24"/>
              </w:rPr>
              <w:t xml:space="preserve">        Course</w:t>
            </w:r>
          </w:p>
        </w:tc>
        <w:tc>
          <w:tcPr>
            <w:tcW w:w="1704" w:type="dxa"/>
          </w:tcPr>
          <w:p w14:paraId="2F669420" w14:textId="77777777" w:rsidR="000404BB" w:rsidRPr="00D6214F" w:rsidRDefault="000404BB" w:rsidP="00EF0DAD">
            <w:pPr>
              <w:ind w:right="-472"/>
              <w:jc w:val="both"/>
              <w:rPr>
                <w:sz w:val="24"/>
                <w:szCs w:val="24"/>
              </w:rPr>
            </w:pPr>
            <w:r w:rsidRPr="00D6214F">
              <w:rPr>
                <w:sz w:val="24"/>
                <w:szCs w:val="24"/>
              </w:rPr>
              <w:t>Course name</w:t>
            </w:r>
          </w:p>
        </w:tc>
        <w:tc>
          <w:tcPr>
            <w:tcW w:w="6328" w:type="dxa"/>
          </w:tcPr>
          <w:p w14:paraId="0D4D4CD8"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6989BD4D" w14:textId="77777777" w:rsidR="000404BB" w:rsidRPr="00D6214F" w:rsidRDefault="000404BB" w:rsidP="00EF0DAD">
            <w:pPr>
              <w:ind w:right="-472"/>
              <w:jc w:val="both"/>
              <w:rPr>
                <w:sz w:val="24"/>
                <w:szCs w:val="24"/>
              </w:rPr>
            </w:pPr>
          </w:p>
        </w:tc>
      </w:tr>
      <w:tr w:rsidR="000404BB" w:rsidRPr="00D6214F" w14:paraId="191C2B85" w14:textId="77777777" w:rsidTr="00EF0DAD">
        <w:tc>
          <w:tcPr>
            <w:tcW w:w="733" w:type="dxa"/>
            <w:vMerge w:val="restart"/>
          </w:tcPr>
          <w:p w14:paraId="284A9578" w14:textId="77777777" w:rsidR="000404BB" w:rsidRPr="00D6214F" w:rsidRDefault="000404BB" w:rsidP="00EF0DAD">
            <w:pPr>
              <w:ind w:right="-472"/>
              <w:jc w:val="both"/>
              <w:rPr>
                <w:sz w:val="24"/>
                <w:szCs w:val="24"/>
              </w:rPr>
            </w:pPr>
          </w:p>
          <w:p w14:paraId="5054EAE5" w14:textId="77777777" w:rsidR="000404BB" w:rsidRPr="00D6214F" w:rsidRDefault="000404BB" w:rsidP="00EF0DAD">
            <w:pPr>
              <w:ind w:right="-472"/>
              <w:jc w:val="both"/>
              <w:rPr>
                <w:sz w:val="24"/>
                <w:szCs w:val="24"/>
              </w:rPr>
            </w:pPr>
            <w:r w:rsidRPr="00D6214F">
              <w:rPr>
                <w:sz w:val="24"/>
                <w:szCs w:val="24"/>
              </w:rPr>
              <w:t xml:space="preserve">Core </w:t>
            </w:r>
          </w:p>
          <w:p w14:paraId="64C425E9" w14:textId="77777777" w:rsidR="000404BB" w:rsidRPr="00D6214F" w:rsidRDefault="000404BB" w:rsidP="00EF0DAD">
            <w:pPr>
              <w:ind w:right="-472"/>
              <w:jc w:val="both"/>
              <w:rPr>
                <w:sz w:val="24"/>
                <w:szCs w:val="24"/>
              </w:rPr>
            </w:pPr>
            <w:r w:rsidRPr="00D6214F">
              <w:rPr>
                <w:sz w:val="24"/>
                <w:szCs w:val="24"/>
              </w:rPr>
              <w:t>Paper</w:t>
            </w:r>
          </w:p>
          <w:p w14:paraId="53EF49DD" w14:textId="77777777" w:rsidR="000404BB" w:rsidRPr="00D6214F" w:rsidRDefault="000404BB" w:rsidP="00EF0DAD">
            <w:pPr>
              <w:ind w:right="-472"/>
              <w:jc w:val="both"/>
              <w:rPr>
                <w:sz w:val="24"/>
                <w:szCs w:val="24"/>
              </w:rPr>
            </w:pPr>
            <w:r w:rsidRPr="00D6214F">
              <w:rPr>
                <w:sz w:val="24"/>
                <w:szCs w:val="24"/>
              </w:rPr>
              <w:t>-XIII</w:t>
            </w:r>
          </w:p>
        </w:tc>
        <w:tc>
          <w:tcPr>
            <w:tcW w:w="1704" w:type="dxa"/>
            <w:vMerge w:val="restart"/>
          </w:tcPr>
          <w:p w14:paraId="1DF1848B" w14:textId="77777777" w:rsidR="000404BB" w:rsidRPr="00D6214F" w:rsidRDefault="000404BB" w:rsidP="00EF0DAD">
            <w:pPr>
              <w:ind w:right="-472"/>
              <w:jc w:val="both"/>
              <w:rPr>
                <w:sz w:val="24"/>
                <w:szCs w:val="24"/>
              </w:rPr>
            </w:pPr>
          </w:p>
          <w:p w14:paraId="5576997E" w14:textId="77777777" w:rsidR="000404BB" w:rsidRPr="00D6214F" w:rsidRDefault="000404BB" w:rsidP="00EF0DAD">
            <w:pPr>
              <w:ind w:right="-472"/>
              <w:jc w:val="both"/>
              <w:rPr>
                <w:bCs/>
                <w:sz w:val="24"/>
                <w:szCs w:val="24"/>
              </w:rPr>
            </w:pPr>
            <w:r w:rsidRPr="00D6214F">
              <w:rPr>
                <w:rFonts w:ascii="Times New Roman" w:eastAsia="Times New Roman" w:hAnsi="Times New Roman" w:cs="Times New Roman"/>
                <w:bCs/>
                <w:sz w:val="24"/>
                <w:lang w:val="en-US"/>
              </w:rPr>
              <w:t>HISTORY OF INDIA VIII (c. 1857 - 1950)</w:t>
            </w:r>
          </w:p>
        </w:tc>
        <w:tc>
          <w:tcPr>
            <w:tcW w:w="6328" w:type="dxa"/>
          </w:tcPr>
          <w:p w14:paraId="41EB5E2D"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bCs/>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lang w:val="en-US"/>
              </w:rPr>
              <w:t xml:space="preserve"> </w:t>
            </w:r>
            <w:r w:rsidRPr="00D6214F">
              <w:rPr>
                <w:rFonts w:ascii="Times New Roman" w:eastAsia="Times New Roman" w:hAnsi="Times New Roman" w:cs="Times New Roman"/>
                <w:sz w:val="24"/>
                <w:szCs w:val="24"/>
                <w:lang w:val="en-US"/>
              </w:rPr>
              <w:t xml:space="preserve">Understand basic concept of </w:t>
            </w:r>
            <w:r w:rsidRPr="00D6214F">
              <w:rPr>
                <w:rFonts w:ascii="Times New Roman" w:eastAsia="Times New Roman" w:hAnsi="Times New Roman" w:cs="Times New Roman"/>
                <w:bCs/>
                <w:sz w:val="24"/>
                <w:lang w:val="en-US"/>
              </w:rPr>
              <w:t xml:space="preserve">Cultural Changes, </w:t>
            </w:r>
          </w:p>
          <w:p w14:paraId="7D88B14C"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bCs/>
                <w:lang w:val="en-US"/>
              </w:rPr>
            </w:pPr>
            <w:r w:rsidRPr="00D6214F">
              <w:rPr>
                <w:rFonts w:ascii="Times New Roman" w:eastAsia="Times New Roman" w:hAnsi="Times New Roman" w:cs="Times New Roman"/>
                <w:bCs/>
                <w:sz w:val="24"/>
                <w:lang w:val="en-US"/>
              </w:rPr>
              <w:t>Socio and Religious Reform Movement.</w:t>
            </w:r>
          </w:p>
        </w:tc>
        <w:tc>
          <w:tcPr>
            <w:tcW w:w="1045" w:type="dxa"/>
          </w:tcPr>
          <w:p w14:paraId="00069F5C"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1F203AB8" w14:textId="77777777" w:rsidTr="00EF0DAD">
        <w:tc>
          <w:tcPr>
            <w:tcW w:w="733" w:type="dxa"/>
            <w:vMerge/>
          </w:tcPr>
          <w:p w14:paraId="68BE4F67" w14:textId="77777777" w:rsidR="000404BB" w:rsidRPr="00D6214F" w:rsidRDefault="000404BB" w:rsidP="00EF0DAD">
            <w:pPr>
              <w:ind w:right="-472"/>
              <w:jc w:val="both"/>
              <w:rPr>
                <w:sz w:val="24"/>
                <w:szCs w:val="24"/>
              </w:rPr>
            </w:pPr>
          </w:p>
        </w:tc>
        <w:tc>
          <w:tcPr>
            <w:tcW w:w="1704" w:type="dxa"/>
            <w:vMerge/>
          </w:tcPr>
          <w:p w14:paraId="67F911DA" w14:textId="77777777" w:rsidR="000404BB" w:rsidRPr="00D6214F" w:rsidRDefault="000404BB" w:rsidP="00EF0DAD">
            <w:pPr>
              <w:ind w:right="-472"/>
              <w:jc w:val="both"/>
              <w:rPr>
                <w:sz w:val="24"/>
                <w:szCs w:val="24"/>
              </w:rPr>
            </w:pPr>
          </w:p>
        </w:tc>
        <w:tc>
          <w:tcPr>
            <w:tcW w:w="6328" w:type="dxa"/>
          </w:tcPr>
          <w:p w14:paraId="592ED45A" w14:textId="77777777" w:rsidR="000404BB" w:rsidRPr="00D6214F" w:rsidRDefault="000404BB" w:rsidP="000404BB">
            <w:pPr>
              <w:widowControl w:val="0"/>
              <w:numPr>
                <w:ilvl w:val="0"/>
                <w:numId w:val="6"/>
              </w:numPr>
              <w:autoSpaceDE w:val="0"/>
              <w:autoSpaceDN w:val="0"/>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lang w:val="en-US"/>
              </w:rPr>
              <w:t xml:space="preserve"> </w:t>
            </w:r>
            <w:r w:rsidRPr="00D6214F">
              <w:rPr>
                <w:rFonts w:ascii="Times New Roman" w:eastAsia="Times New Roman" w:hAnsi="Times New Roman" w:cs="Times New Roman"/>
                <w:sz w:val="24"/>
                <w:szCs w:val="24"/>
                <w:lang w:val="en-US"/>
              </w:rPr>
              <w:t xml:space="preserve">Learner grasps knowledge on the real historiography of Indian Nationalism; Birth of Indian National Congress, The Moderates and the Extremists, Partition of Bengal, the Swadeshi movement in Bengal </w:t>
            </w:r>
            <w:r w:rsidRPr="00D6214F">
              <w:rPr>
                <w:rFonts w:ascii="Times New Roman" w:eastAsia="Times New Roman" w:hAnsi="Times New Roman" w:cs="Times New Roman"/>
                <w:sz w:val="24"/>
                <w:szCs w:val="24"/>
                <w:lang w:val="en-US"/>
              </w:rPr>
              <w:lastRenderedPageBreak/>
              <w:t>in 1905.</w:t>
            </w:r>
          </w:p>
          <w:p w14:paraId="749559B5" w14:textId="77777777" w:rsidR="000404BB" w:rsidRPr="00D6214F" w:rsidRDefault="000404BB" w:rsidP="00EF0DAD">
            <w:pPr>
              <w:ind w:right="-472"/>
              <w:jc w:val="both"/>
              <w:rPr>
                <w:sz w:val="24"/>
                <w:szCs w:val="24"/>
              </w:rPr>
            </w:pPr>
          </w:p>
        </w:tc>
        <w:tc>
          <w:tcPr>
            <w:tcW w:w="1045" w:type="dxa"/>
          </w:tcPr>
          <w:p w14:paraId="209F6CDE" w14:textId="77777777" w:rsidR="000404BB" w:rsidRPr="00D6214F" w:rsidRDefault="000404BB" w:rsidP="00EF0DAD">
            <w:pPr>
              <w:ind w:right="-472"/>
              <w:jc w:val="both"/>
              <w:rPr>
                <w:sz w:val="24"/>
                <w:szCs w:val="24"/>
              </w:rPr>
            </w:pPr>
            <w:r w:rsidRPr="00D6214F">
              <w:rPr>
                <w:sz w:val="24"/>
                <w:szCs w:val="24"/>
              </w:rPr>
              <w:lastRenderedPageBreak/>
              <w:t>National</w:t>
            </w:r>
          </w:p>
        </w:tc>
      </w:tr>
      <w:tr w:rsidR="000404BB" w:rsidRPr="00D6214F" w14:paraId="7EF9A480" w14:textId="77777777" w:rsidTr="00EF0DAD">
        <w:tc>
          <w:tcPr>
            <w:tcW w:w="733" w:type="dxa"/>
            <w:vMerge/>
          </w:tcPr>
          <w:p w14:paraId="327975EB" w14:textId="77777777" w:rsidR="000404BB" w:rsidRPr="00D6214F" w:rsidRDefault="000404BB" w:rsidP="00EF0DAD">
            <w:pPr>
              <w:ind w:right="-472"/>
              <w:jc w:val="both"/>
              <w:rPr>
                <w:sz w:val="24"/>
                <w:szCs w:val="24"/>
              </w:rPr>
            </w:pPr>
          </w:p>
        </w:tc>
        <w:tc>
          <w:tcPr>
            <w:tcW w:w="1704" w:type="dxa"/>
            <w:vMerge/>
          </w:tcPr>
          <w:p w14:paraId="78AD8060" w14:textId="77777777" w:rsidR="000404BB" w:rsidRPr="00D6214F" w:rsidRDefault="000404BB" w:rsidP="00EF0DAD">
            <w:pPr>
              <w:ind w:right="-472"/>
              <w:jc w:val="both"/>
              <w:rPr>
                <w:sz w:val="24"/>
                <w:szCs w:val="24"/>
              </w:rPr>
            </w:pPr>
          </w:p>
        </w:tc>
        <w:tc>
          <w:tcPr>
            <w:tcW w:w="6328" w:type="dxa"/>
          </w:tcPr>
          <w:p w14:paraId="3322D212"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CO3- Comprehend knowledge on rise of Gandhis to </w:t>
            </w:r>
          </w:p>
          <w:p w14:paraId="59E1C54B"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power in Indian politics and his activities towards the </w:t>
            </w:r>
          </w:p>
          <w:p w14:paraId="455AB665"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freedom like, Rowlatt Satyagraha, Khilafat and </w:t>
            </w:r>
          </w:p>
          <w:p w14:paraId="44142CF6"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Non-cooperation movement, The </w:t>
            </w:r>
            <w:proofErr w:type="spellStart"/>
            <w:r w:rsidRPr="00D6214F">
              <w:rPr>
                <w:rFonts w:ascii="Times New Roman" w:eastAsia="Times New Roman" w:hAnsi="Times New Roman" w:cs="Times New Roman"/>
                <w:sz w:val="24"/>
                <w:szCs w:val="24"/>
                <w:lang w:val="en-US"/>
              </w:rPr>
              <w:t>Swarajya</w:t>
            </w:r>
            <w:proofErr w:type="spellEnd"/>
            <w:r w:rsidRPr="00D6214F">
              <w:rPr>
                <w:rFonts w:ascii="Times New Roman" w:eastAsia="Times New Roman" w:hAnsi="Times New Roman" w:cs="Times New Roman"/>
                <w:sz w:val="24"/>
                <w:szCs w:val="24"/>
                <w:lang w:val="en-US"/>
              </w:rPr>
              <w:t xml:space="preserve"> party, </w:t>
            </w:r>
          </w:p>
          <w:p w14:paraId="550DC543"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Poona Pact, Civil Disobedience Movement, </w:t>
            </w:r>
          </w:p>
          <w:p w14:paraId="0C558AC3"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Quit India Movement. </w:t>
            </w:r>
          </w:p>
        </w:tc>
        <w:tc>
          <w:tcPr>
            <w:tcW w:w="1045" w:type="dxa"/>
          </w:tcPr>
          <w:p w14:paraId="48B91223"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0228CC22" w14:textId="77777777" w:rsidTr="00EF0DAD">
        <w:tc>
          <w:tcPr>
            <w:tcW w:w="733" w:type="dxa"/>
            <w:vMerge/>
          </w:tcPr>
          <w:p w14:paraId="4A28AFE5" w14:textId="77777777" w:rsidR="000404BB" w:rsidRPr="00D6214F" w:rsidRDefault="000404BB" w:rsidP="00EF0DAD">
            <w:pPr>
              <w:ind w:right="-472"/>
              <w:jc w:val="both"/>
              <w:rPr>
                <w:sz w:val="24"/>
                <w:szCs w:val="24"/>
              </w:rPr>
            </w:pPr>
          </w:p>
        </w:tc>
        <w:tc>
          <w:tcPr>
            <w:tcW w:w="1704" w:type="dxa"/>
            <w:vMerge/>
          </w:tcPr>
          <w:p w14:paraId="15F0C587" w14:textId="77777777" w:rsidR="000404BB" w:rsidRPr="00D6214F" w:rsidRDefault="000404BB" w:rsidP="00EF0DAD">
            <w:pPr>
              <w:ind w:right="-472"/>
              <w:jc w:val="both"/>
              <w:rPr>
                <w:sz w:val="24"/>
                <w:szCs w:val="24"/>
              </w:rPr>
            </w:pPr>
          </w:p>
        </w:tc>
        <w:tc>
          <w:tcPr>
            <w:tcW w:w="6328" w:type="dxa"/>
          </w:tcPr>
          <w:p w14:paraId="50D67DA5"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lang w:val="en-US"/>
              </w:rPr>
              <w:t xml:space="preserve"> </w:t>
            </w:r>
            <w:r w:rsidRPr="00D6214F">
              <w:rPr>
                <w:rFonts w:ascii="Times New Roman" w:eastAsia="Times New Roman" w:hAnsi="Times New Roman" w:cs="Times New Roman"/>
                <w:sz w:val="24"/>
                <w:szCs w:val="24"/>
                <w:lang w:val="en-US"/>
              </w:rPr>
              <w:t xml:space="preserve">Learner gains knowledge about the raise </w:t>
            </w:r>
          </w:p>
          <w:p w14:paraId="4F9F0639"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communal politics, and opposition politics on the eve of the freedom movement in India and aftermath of partition.</w:t>
            </w:r>
          </w:p>
        </w:tc>
        <w:tc>
          <w:tcPr>
            <w:tcW w:w="1045" w:type="dxa"/>
          </w:tcPr>
          <w:p w14:paraId="22BE8609" w14:textId="77777777" w:rsidR="000404BB" w:rsidRPr="00D6214F" w:rsidRDefault="000404BB" w:rsidP="00EF0DAD">
            <w:pPr>
              <w:ind w:right="-472"/>
              <w:jc w:val="both"/>
              <w:rPr>
                <w:sz w:val="24"/>
                <w:szCs w:val="24"/>
              </w:rPr>
            </w:pPr>
            <w:r w:rsidRPr="00D6214F">
              <w:rPr>
                <w:sz w:val="24"/>
                <w:szCs w:val="24"/>
              </w:rPr>
              <w:t>National</w:t>
            </w:r>
          </w:p>
        </w:tc>
      </w:tr>
    </w:tbl>
    <w:p w14:paraId="722BE50D" w14:textId="77777777" w:rsidR="000404BB" w:rsidRPr="00D6214F" w:rsidRDefault="000404BB" w:rsidP="000404BB">
      <w:pPr>
        <w:ind w:right="-472"/>
        <w:jc w:val="both"/>
        <w:rPr>
          <w:sz w:val="24"/>
          <w:szCs w:val="24"/>
        </w:rPr>
      </w:pPr>
    </w:p>
    <w:p w14:paraId="18FF267A" w14:textId="77777777" w:rsidR="000404BB" w:rsidRPr="00D6214F" w:rsidRDefault="000404BB" w:rsidP="000404BB">
      <w:pPr>
        <w:ind w:right="-472"/>
        <w:jc w:val="both"/>
        <w:rPr>
          <w:sz w:val="24"/>
          <w:szCs w:val="24"/>
        </w:rPr>
      </w:pPr>
    </w:p>
    <w:tbl>
      <w:tblPr>
        <w:tblStyle w:val="TableGrid2"/>
        <w:tblW w:w="9810" w:type="dxa"/>
        <w:tblInd w:w="-34" w:type="dxa"/>
        <w:tblLook w:val="04A0" w:firstRow="1" w:lastRow="0" w:firstColumn="1" w:lastColumn="0" w:noHBand="0" w:noVBand="1"/>
      </w:tblPr>
      <w:tblGrid>
        <w:gridCol w:w="1066"/>
        <w:gridCol w:w="1827"/>
        <w:gridCol w:w="5860"/>
        <w:gridCol w:w="1057"/>
      </w:tblGrid>
      <w:tr w:rsidR="000404BB" w:rsidRPr="00D6214F" w14:paraId="08824C64" w14:textId="77777777" w:rsidTr="00EF0DAD">
        <w:tc>
          <w:tcPr>
            <w:tcW w:w="1066" w:type="dxa"/>
          </w:tcPr>
          <w:p w14:paraId="0F73DF61" w14:textId="77777777" w:rsidR="000404BB" w:rsidRPr="00D6214F" w:rsidRDefault="000404BB" w:rsidP="00EF0DAD">
            <w:pPr>
              <w:ind w:right="-472"/>
              <w:jc w:val="both"/>
              <w:rPr>
                <w:sz w:val="24"/>
                <w:szCs w:val="24"/>
              </w:rPr>
            </w:pPr>
            <w:r w:rsidRPr="00D6214F">
              <w:rPr>
                <w:sz w:val="24"/>
                <w:szCs w:val="24"/>
              </w:rPr>
              <w:t xml:space="preserve">        Course</w:t>
            </w:r>
          </w:p>
        </w:tc>
        <w:tc>
          <w:tcPr>
            <w:tcW w:w="1827" w:type="dxa"/>
          </w:tcPr>
          <w:p w14:paraId="6B4D4388" w14:textId="77777777" w:rsidR="000404BB" w:rsidRPr="00D6214F" w:rsidRDefault="000404BB" w:rsidP="00EF0DAD">
            <w:pPr>
              <w:ind w:right="-472"/>
              <w:jc w:val="both"/>
              <w:rPr>
                <w:sz w:val="24"/>
                <w:szCs w:val="24"/>
              </w:rPr>
            </w:pPr>
            <w:r w:rsidRPr="00D6214F">
              <w:rPr>
                <w:sz w:val="24"/>
                <w:szCs w:val="24"/>
              </w:rPr>
              <w:t>Course name</w:t>
            </w:r>
          </w:p>
        </w:tc>
        <w:tc>
          <w:tcPr>
            <w:tcW w:w="5860" w:type="dxa"/>
          </w:tcPr>
          <w:p w14:paraId="0E24BA8F" w14:textId="77777777" w:rsidR="000404BB" w:rsidRPr="00D6214F" w:rsidRDefault="000404BB" w:rsidP="00EF0DAD">
            <w:pPr>
              <w:ind w:right="-472"/>
              <w:jc w:val="both"/>
              <w:rPr>
                <w:sz w:val="24"/>
                <w:szCs w:val="24"/>
              </w:rPr>
            </w:pPr>
            <w:r w:rsidRPr="00D6214F">
              <w:rPr>
                <w:sz w:val="24"/>
                <w:szCs w:val="24"/>
              </w:rPr>
              <w:t>Course outcome (CO)</w:t>
            </w:r>
          </w:p>
        </w:tc>
        <w:tc>
          <w:tcPr>
            <w:tcW w:w="1057" w:type="dxa"/>
          </w:tcPr>
          <w:p w14:paraId="3215C70F" w14:textId="77777777" w:rsidR="000404BB" w:rsidRPr="00D6214F" w:rsidRDefault="000404BB" w:rsidP="00EF0DAD">
            <w:pPr>
              <w:ind w:right="-472"/>
              <w:jc w:val="both"/>
              <w:rPr>
                <w:sz w:val="24"/>
                <w:szCs w:val="24"/>
              </w:rPr>
            </w:pPr>
          </w:p>
        </w:tc>
      </w:tr>
      <w:tr w:rsidR="000404BB" w:rsidRPr="00D6214F" w14:paraId="44A1ED75" w14:textId="77777777" w:rsidTr="00EF0DAD">
        <w:tc>
          <w:tcPr>
            <w:tcW w:w="1066" w:type="dxa"/>
            <w:vMerge w:val="restart"/>
          </w:tcPr>
          <w:p w14:paraId="09B945D0" w14:textId="77777777" w:rsidR="000404BB" w:rsidRPr="00D6214F" w:rsidRDefault="000404BB" w:rsidP="00EF0DAD">
            <w:pPr>
              <w:ind w:right="-472"/>
              <w:jc w:val="both"/>
              <w:rPr>
                <w:sz w:val="24"/>
                <w:szCs w:val="24"/>
              </w:rPr>
            </w:pPr>
            <w:r w:rsidRPr="00D6214F">
              <w:rPr>
                <w:sz w:val="24"/>
                <w:szCs w:val="24"/>
              </w:rPr>
              <w:t xml:space="preserve">Core </w:t>
            </w:r>
          </w:p>
          <w:p w14:paraId="23B7F9DB" w14:textId="77777777" w:rsidR="000404BB" w:rsidRPr="00D6214F" w:rsidRDefault="000404BB" w:rsidP="00EF0DAD">
            <w:pPr>
              <w:ind w:right="-472"/>
              <w:jc w:val="both"/>
              <w:rPr>
                <w:sz w:val="24"/>
                <w:szCs w:val="24"/>
              </w:rPr>
            </w:pPr>
            <w:r w:rsidRPr="00D6214F">
              <w:rPr>
                <w:sz w:val="24"/>
                <w:szCs w:val="24"/>
              </w:rPr>
              <w:t>Paper-XIV</w:t>
            </w:r>
          </w:p>
        </w:tc>
        <w:tc>
          <w:tcPr>
            <w:tcW w:w="1827" w:type="dxa"/>
            <w:vMerge w:val="restart"/>
          </w:tcPr>
          <w:p w14:paraId="63F9105C" w14:textId="77777777" w:rsidR="000404BB" w:rsidRPr="00D6214F" w:rsidRDefault="000404BB" w:rsidP="00EF0DAD">
            <w:pPr>
              <w:ind w:right="-472"/>
              <w:jc w:val="both"/>
              <w:rPr>
                <w:sz w:val="24"/>
                <w:szCs w:val="24"/>
              </w:rPr>
            </w:pPr>
          </w:p>
          <w:p w14:paraId="64F59666" w14:textId="77777777" w:rsidR="000404BB" w:rsidRPr="00D6214F" w:rsidRDefault="000404BB" w:rsidP="00EF0DAD">
            <w:pPr>
              <w:widowControl w:val="0"/>
              <w:autoSpaceDE w:val="0"/>
              <w:autoSpaceDN w:val="0"/>
              <w:spacing w:before="120"/>
              <w:ind w:right="504"/>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HISTORY OF MODERN EUROPE II (c. 1880 - 1939)</w:t>
            </w:r>
          </w:p>
          <w:p w14:paraId="3C97C65C" w14:textId="77777777" w:rsidR="000404BB" w:rsidRPr="00D6214F" w:rsidRDefault="000404BB" w:rsidP="00EF0DAD">
            <w:pPr>
              <w:ind w:right="-472"/>
              <w:jc w:val="both"/>
              <w:rPr>
                <w:sz w:val="24"/>
                <w:szCs w:val="24"/>
              </w:rPr>
            </w:pPr>
          </w:p>
        </w:tc>
        <w:tc>
          <w:tcPr>
            <w:tcW w:w="5860" w:type="dxa"/>
          </w:tcPr>
          <w:p w14:paraId="25A18234" w14:textId="77777777" w:rsidR="000404BB" w:rsidRPr="00D6214F" w:rsidRDefault="000404BB" w:rsidP="000404BB">
            <w:pPr>
              <w:widowControl w:val="0"/>
              <w:numPr>
                <w:ilvl w:val="0"/>
                <w:numId w:val="6"/>
              </w:numPr>
              <w:autoSpaceDE w:val="0"/>
              <w:autoSpaceDN w:val="0"/>
              <w:spacing w:before="62"/>
              <w:ind w:right="514"/>
              <w:rPr>
                <w:rFonts w:ascii="Times New Roman" w:eastAsia="Times New Roman" w:hAnsi="Times New Roman" w:cs="Times New Roman"/>
                <w:bCs/>
                <w:sz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lang w:val="en-US"/>
              </w:rPr>
              <w:t xml:space="preserve"> Understand </w:t>
            </w:r>
            <w:r w:rsidRPr="00D6214F">
              <w:rPr>
                <w:rFonts w:ascii="Times New Roman" w:eastAsia="Times New Roman" w:hAnsi="Times New Roman" w:cs="Times New Roman"/>
                <w:bCs/>
                <w:sz w:val="24"/>
                <w:lang w:val="en-US"/>
              </w:rPr>
              <w:t>Liberal Democracy, Working Class Movements and Socialism in the 19th and 20th</w:t>
            </w:r>
            <w:r w:rsidRPr="00D6214F">
              <w:rPr>
                <w:rFonts w:ascii="Times New Roman" w:eastAsia="Times New Roman" w:hAnsi="Times New Roman" w:cs="Times New Roman"/>
                <w:bCs/>
                <w:spacing w:val="-1"/>
                <w:sz w:val="24"/>
                <w:lang w:val="en-US"/>
              </w:rPr>
              <w:t xml:space="preserve"> </w:t>
            </w:r>
            <w:r w:rsidRPr="00D6214F">
              <w:rPr>
                <w:rFonts w:ascii="Times New Roman" w:eastAsia="Times New Roman" w:hAnsi="Times New Roman" w:cs="Times New Roman"/>
                <w:bCs/>
                <w:sz w:val="24"/>
                <w:lang w:val="en-US"/>
              </w:rPr>
              <w:t>Centuries</w:t>
            </w:r>
          </w:p>
        </w:tc>
        <w:tc>
          <w:tcPr>
            <w:tcW w:w="1057" w:type="dxa"/>
          </w:tcPr>
          <w:p w14:paraId="400CC302"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67923A32" w14:textId="77777777" w:rsidTr="00EF0DAD">
        <w:tc>
          <w:tcPr>
            <w:tcW w:w="1066" w:type="dxa"/>
            <w:vMerge/>
          </w:tcPr>
          <w:p w14:paraId="131F7128" w14:textId="77777777" w:rsidR="000404BB" w:rsidRPr="00D6214F" w:rsidRDefault="000404BB" w:rsidP="00EF0DAD">
            <w:pPr>
              <w:ind w:right="-472"/>
              <w:jc w:val="both"/>
              <w:rPr>
                <w:sz w:val="24"/>
                <w:szCs w:val="24"/>
              </w:rPr>
            </w:pPr>
          </w:p>
        </w:tc>
        <w:tc>
          <w:tcPr>
            <w:tcW w:w="1827" w:type="dxa"/>
            <w:vMerge/>
          </w:tcPr>
          <w:p w14:paraId="3844C23B" w14:textId="77777777" w:rsidR="000404BB" w:rsidRPr="00D6214F" w:rsidRDefault="000404BB" w:rsidP="00EF0DAD">
            <w:pPr>
              <w:ind w:right="-472"/>
              <w:jc w:val="both"/>
              <w:rPr>
                <w:sz w:val="24"/>
                <w:szCs w:val="24"/>
              </w:rPr>
            </w:pPr>
          </w:p>
        </w:tc>
        <w:tc>
          <w:tcPr>
            <w:tcW w:w="5860" w:type="dxa"/>
          </w:tcPr>
          <w:p w14:paraId="40DC1BD6"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CO2-Understand the Crisis of Feudalism in Russia and Experiments in Socialism</w:t>
            </w:r>
          </w:p>
          <w:p w14:paraId="5724C8BE" w14:textId="77777777" w:rsidR="000404BB" w:rsidRPr="00D6214F" w:rsidRDefault="000404BB" w:rsidP="00EF0DAD">
            <w:pPr>
              <w:ind w:right="-472"/>
              <w:jc w:val="both"/>
              <w:rPr>
                <w:sz w:val="24"/>
                <w:szCs w:val="24"/>
              </w:rPr>
            </w:pPr>
          </w:p>
        </w:tc>
        <w:tc>
          <w:tcPr>
            <w:tcW w:w="1057" w:type="dxa"/>
          </w:tcPr>
          <w:p w14:paraId="3935FF5C"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679A2118" w14:textId="77777777" w:rsidTr="00EF0DAD">
        <w:tc>
          <w:tcPr>
            <w:tcW w:w="1066" w:type="dxa"/>
            <w:vMerge/>
          </w:tcPr>
          <w:p w14:paraId="6FCF7ED5" w14:textId="77777777" w:rsidR="000404BB" w:rsidRPr="00D6214F" w:rsidRDefault="000404BB" w:rsidP="00EF0DAD">
            <w:pPr>
              <w:ind w:right="-472"/>
              <w:jc w:val="both"/>
              <w:rPr>
                <w:sz w:val="24"/>
                <w:szCs w:val="24"/>
              </w:rPr>
            </w:pPr>
          </w:p>
        </w:tc>
        <w:tc>
          <w:tcPr>
            <w:tcW w:w="1827" w:type="dxa"/>
            <w:vMerge/>
          </w:tcPr>
          <w:p w14:paraId="06419616" w14:textId="77777777" w:rsidR="000404BB" w:rsidRPr="00D6214F" w:rsidRDefault="000404BB" w:rsidP="00EF0DAD">
            <w:pPr>
              <w:ind w:right="-472"/>
              <w:jc w:val="both"/>
              <w:rPr>
                <w:sz w:val="24"/>
                <w:szCs w:val="24"/>
              </w:rPr>
            </w:pPr>
          </w:p>
        </w:tc>
        <w:tc>
          <w:tcPr>
            <w:tcW w:w="5860" w:type="dxa"/>
          </w:tcPr>
          <w:p w14:paraId="1D278244" w14:textId="77777777" w:rsidR="000404BB" w:rsidRPr="00D6214F" w:rsidRDefault="000404BB" w:rsidP="000404BB">
            <w:pPr>
              <w:widowControl w:val="0"/>
              <w:numPr>
                <w:ilvl w:val="0"/>
                <w:numId w:val="6"/>
              </w:numPr>
              <w:autoSpaceDE w:val="0"/>
              <w:autoSpaceDN w:val="0"/>
              <w:spacing w:before="108"/>
              <w:outlineLvl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CO3-Acquired knowledge on Imperialism, War, and Crisis: </w:t>
            </w:r>
            <w:r w:rsidRPr="00D6214F">
              <w:rPr>
                <w:rFonts w:ascii="Times New Roman" w:eastAsia="Times New Roman" w:hAnsi="Times New Roman" w:cs="Times New Roman"/>
                <w:sz w:val="24"/>
                <w:lang w:val="en-US"/>
              </w:rPr>
              <w:t xml:space="preserve">Growth of Militarism: </w:t>
            </w:r>
            <w:r w:rsidRPr="00D6214F">
              <w:rPr>
                <w:rFonts w:ascii="Times New Roman" w:eastAsia="Times New Roman" w:hAnsi="Times New Roman" w:cs="Times New Roman"/>
                <w:lang w:val="en-US"/>
              </w:rPr>
              <w:t xml:space="preserve">First World War (1914 – 1918), the </w:t>
            </w:r>
            <w:r w:rsidRPr="00D6214F">
              <w:rPr>
                <w:rFonts w:ascii="Times New Roman" w:eastAsia="Times New Roman" w:hAnsi="Times New Roman" w:cs="Times New Roman"/>
                <w:sz w:val="24"/>
                <w:lang w:val="en-US"/>
              </w:rPr>
              <w:t>Origin of the Second World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War.</w:t>
            </w:r>
          </w:p>
        </w:tc>
        <w:tc>
          <w:tcPr>
            <w:tcW w:w="1057" w:type="dxa"/>
          </w:tcPr>
          <w:p w14:paraId="0FBD2DFE"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53AF5FF4" w14:textId="77777777" w:rsidTr="00EF0DAD">
        <w:tc>
          <w:tcPr>
            <w:tcW w:w="1066" w:type="dxa"/>
            <w:vMerge/>
          </w:tcPr>
          <w:p w14:paraId="1EF47BEC" w14:textId="77777777" w:rsidR="000404BB" w:rsidRPr="00D6214F" w:rsidRDefault="000404BB" w:rsidP="00EF0DAD">
            <w:pPr>
              <w:ind w:right="-472"/>
              <w:jc w:val="both"/>
              <w:rPr>
                <w:sz w:val="24"/>
                <w:szCs w:val="24"/>
              </w:rPr>
            </w:pPr>
          </w:p>
        </w:tc>
        <w:tc>
          <w:tcPr>
            <w:tcW w:w="1827" w:type="dxa"/>
            <w:vMerge/>
          </w:tcPr>
          <w:p w14:paraId="2442DD49" w14:textId="77777777" w:rsidR="000404BB" w:rsidRPr="00D6214F" w:rsidRDefault="000404BB" w:rsidP="00EF0DAD">
            <w:pPr>
              <w:ind w:right="-472"/>
              <w:jc w:val="both"/>
              <w:rPr>
                <w:sz w:val="24"/>
                <w:szCs w:val="24"/>
              </w:rPr>
            </w:pPr>
          </w:p>
        </w:tc>
        <w:tc>
          <w:tcPr>
            <w:tcW w:w="5860" w:type="dxa"/>
          </w:tcPr>
          <w:p w14:paraId="342FF71D"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delineate Intellectual Developments since </w:t>
            </w:r>
          </w:p>
          <w:p w14:paraId="2F27D2DA"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circa 1850: Major Intellectual Trends; Darwinian and Freud</w:t>
            </w:r>
          </w:p>
        </w:tc>
        <w:tc>
          <w:tcPr>
            <w:tcW w:w="1057" w:type="dxa"/>
          </w:tcPr>
          <w:p w14:paraId="25D0BB55" w14:textId="77777777" w:rsidR="000404BB" w:rsidRPr="00D6214F" w:rsidRDefault="000404BB" w:rsidP="00EF0DAD">
            <w:pPr>
              <w:ind w:right="-472"/>
              <w:jc w:val="both"/>
              <w:rPr>
                <w:sz w:val="24"/>
                <w:szCs w:val="24"/>
              </w:rPr>
            </w:pPr>
            <w:r w:rsidRPr="00D6214F">
              <w:rPr>
                <w:sz w:val="24"/>
                <w:szCs w:val="24"/>
              </w:rPr>
              <w:t>Global</w:t>
            </w:r>
          </w:p>
        </w:tc>
      </w:tr>
    </w:tbl>
    <w:p w14:paraId="0A00F6B3" w14:textId="77777777" w:rsidR="000404BB" w:rsidRPr="00D6214F" w:rsidRDefault="000404BB" w:rsidP="000404BB">
      <w:pPr>
        <w:ind w:right="-472"/>
        <w:jc w:val="both"/>
        <w:rPr>
          <w:sz w:val="24"/>
          <w:szCs w:val="24"/>
        </w:rPr>
      </w:pPr>
    </w:p>
    <w:tbl>
      <w:tblPr>
        <w:tblStyle w:val="TableGrid2"/>
        <w:tblW w:w="9952" w:type="dxa"/>
        <w:tblInd w:w="-176" w:type="dxa"/>
        <w:tblLook w:val="04A0" w:firstRow="1" w:lastRow="0" w:firstColumn="1" w:lastColumn="0" w:noHBand="0" w:noVBand="1"/>
      </w:tblPr>
      <w:tblGrid>
        <w:gridCol w:w="134"/>
        <w:gridCol w:w="1063"/>
        <w:gridCol w:w="3217"/>
        <w:gridCol w:w="4485"/>
        <w:gridCol w:w="1053"/>
      </w:tblGrid>
      <w:tr w:rsidR="000404BB" w:rsidRPr="00D6214F" w14:paraId="3C5D293D" w14:textId="77777777" w:rsidTr="00EF0DAD">
        <w:trPr>
          <w:gridBefore w:val="1"/>
          <w:wBefore w:w="142" w:type="dxa"/>
        </w:trPr>
        <w:tc>
          <w:tcPr>
            <w:tcW w:w="691" w:type="dxa"/>
          </w:tcPr>
          <w:p w14:paraId="6204E972" w14:textId="77777777" w:rsidR="000404BB" w:rsidRPr="00D6214F" w:rsidRDefault="000404BB" w:rsidP="00EF0DAD">
            <w:pPr>
              <w:ind w:right="-472"/>
              <w:jc w:val="both"/>
              <w:rPr>
                <w:sz w:val="24"/>
                <w:szCs w:val="24"/>
              </w:rPr>
            </w:pPr>
            <w:r w:rsidRPr="00D6214F">
              <w:rPr>
                <w:sz w:val="24"/>
                <w:szCs w:val="24"/>
              </w:rPr>
              <w:t xml:space="preserve">        Course</w:t>
            </w:r>
          </w:p>
        </w:tc>
        <w:tc>
          <w:tcPr>
            <w:tcW w:w="3226" w:type="dxa"/>
          </w:tcPr>
          <w:p w14:paraId="717CB1FF" w14:textId="77777777" w:rsidR="000404BB" w:rsidRPr="00D6214F" w:rsidRDefault="000404BB" w:rsidP="00EF0DAD">
            <w:pPr>
              <w:ind w:right="-472"/>
              <w:jc w:val="both"/>
              <w:rPr>
                <w:sz w:val="24"/>
                <w:szCs w:val="24"/>
              </w:rPr>
            </w:pPr>
            <w:r w:rsidRPr="00D6214F">
              <w:rPr>
                <w:sz w:val="24"/>
                <w:szCs w:val="24"/>
              </w:rPr>
              <w:t>Course name</w:t>
            </w:r>
          </w:p>
        </w:tc>
        <w:tc>
          <w:tcPr>
            <w:tcW w:w="4848" w:type="dxa"/>
          </w:tcPr>
          <w:p w14:paraId="57C57FF1" w14:textId="77777777" w:rsidR="000404BB" w:rsidRPr="00D6214F" w:rsidRDefault="000404BB" w:rsidP="00EF0DAD">
            <w:pPr>
              <w:ind w:right="-472"/>
              <w:jc w:val="both"/>
              <w:rPr>
                <w:sz w:val="24"/>
                <w:szCs w:val="24"/>
              </w:rPr>
            </w:pPr>
            <w:r w:rsidRPr="00D6214F">
              <w:rPr>
                <w:sz w:val="24"/>
                <w:szCs w:val="24"/>
              </w:rPr>
              <w:t>Course outcome (CO)</w:t>
            </w:r>
          </w:p>
        </w:tc>
        <w:tc>
          <w:tcPr>
            <w:tcW w:w="1045" w:type="dxa"/>
          </w:tcPr>
          <w:p w14:paraId="4ECA2794" w14:textId="77777777" w:rsidR="000404BB" w:rsidRPr="00D6214F" w:rsidRDefault="000404BB" w:rsidP="00EF0DAD">
            <w:pPr>
              <w:ind w:right="-472"/>
              <w:jc w:val="both"/>
              <w:rPr>
                <w:sz w:val="24"/>
                <w:szCs w:val="24"/>
              </w:rPr>
            </w:pPr>
          </w:p>
        </w:tc>
      </w:tr>
      <w:tr w:rsidR="000404BB" w:rsidRPr="00D6214F" w14:paraId="36DD89D0" w14:textId="77777777" w:rsidTr="00EF0DAD">
        <w:tc>
          <w:tcPr>
            <w:tcW w:w="833" w:type="dxa"/>
            <w:gridSpan w:val="2"/>
            <w:vMerge w:val="restart"/>
          </w:tcPr>
          <w:p w14:paraId="5D03E625" w14:textId="77777777" w:rsidR="000404BB" w:rsidRPr="00D6214F" w:rsidRDefault="000404BB" w:rsidP="00EF0DAD">
            <w:pPr>
              <w:ind w:right="-472"/>
              <w:jc w:val="both"/>
              <w:rPr>
                <w:sz w:val="24"/>
                <w:szCs w:val="24"/>
              </w:rPr>
            </w:pPr>
          </w:p>
          <w:p w14:paraId="79A1033D" w14:textId="77777777" w:rsidR="000404BB" w:rsidRPr="00D6214F" w:rsidRDefault="000404BB" w:rsidP="00EF0DAD">
            <w:pPr>
              <w:ind w:right="-472"/>
              <w:jc w:val="both"/>
              <w:rPr>
                <w:sz w:val="24"/>
                <w:szCs w:val="24"/>
              </w:rPr>
            </w:pPr>
            <w:r w:rsidRPr="00D6214F">
              <w:rPr>
                <w:sz w:val="24"/>
                <w:szCs w:val="24"/>
              </w:rPr>
              <w:t>Discipline</w:t>
            </w:r>
          </w:p>
          <w:p w14:paraId="31062748" w14:textId="77777777" w:rsidR="000404BB" w:rsidRPr="00D6214F" w:rsidRDefault="000404BB" w:rsidP="00EF0DAD">
            <w:pPr>
              <w:ind w:right="-472"/>
              <w:jc w:val="both"/>
              <w:rPr>
                <w:sz w:val="24"/>
                <w:szCs w:val="24"/>
              </w:rPr>
            </w:pPr>
            <w:r w:rsidRPr="00D6214F">
              <w:rPr>
                <w:sz w:val="24"/>
                <w:szCs w:val="24"/>
              </w:rPr>
              <w:t>Specific</w:t>
            </w:r>
          </w:p>
          <w:p w14:paraId="541DD331" w14:textId="77777777" w:rsidR="000404BB" w:rsidRPr="00D6214F" w:rsidRDefault="000404BB" w:rsidP="00EF0DAD">
            <w:pPr>
              <w:ind w:right="-472"/>
              <w:jc w:val="both"/>
              <w:rPr>
                <w:sz w:val="24"/>
                <w:szCs w:val="24"/>
              </w:rPr>
            </w:pPr>
            <w:r w:rsidRPr="00D6214F">
              <w:rPr>
                <w:sz w:val="24"/>
                <w:szCs w:val="24"/>
              </w:rPr>
              <w:t>Elective-I</w:t>
            </w:r>
          </w:p>
        </w:tc>
        <w:tc>
          <w:tcPr>
            <w:tcW w:w="3226" w:type="dxa"/>
            <w:vMerge w:val="restart"/>
          </w:tcPr>
          <w:p w14:paraId="173BD712" w14:textId="77777777" w:rsidR="000404BB" w:rsidRPr="00D6214F" w:rsidRDefault="000404BB" w:rsidP="00EF0DAD">
            <w:pPr>
              <w:ind w:right="-472"/>
              <w:jc w:val="both"/>
              <w:rPr>
                <w:sz w:val="24"/>
                <w:szCs w:val="24"/>
              </w:rPr>
            </w:pPr>
          </w:p>
          <w:p w14:paraId="6DB67FF7" w14:textId="77777777" w:rsidR="000404BB" w:rsidRPr="00D6214F" w:rsidRDefault="000404BB" w:rsidP="00EF0DAD">
            <w:pPr>
              <w:widowControl w:val="0"/>
              <w:autoSpaceDE w:val="0"/>
              <w:autoSpaceDN w:val="0"/>
              <w:spacing w:before="1" w:line="331" w:lineRule="auto"/>
              <w:ind w:right="1960"/>
              <w:jc w:val="center"/>
              <w:rPr>
                <w:rFonts w:ascii="Times New Roman" w:eastAsia="Times New Roman" w:hAnsi="Times New Roman" w:cs="Times New Roman"/>
                <w:bCs/>
                <w:sz w:val="24"/>
                <w:u w:val="single"/>
                <w:lang w:val="en-US"/>
              </w:rPr>
            </w:pPr>
            <w:r w:rsidRPr="00D6214F">
              <w:rPr>
                <w:rFonts w:ascii="Times New Roman" w:eastAsia="Times New Roman" w:hAnsi="Times New Roman" w:cs="Times New Roman"/>
                <w:bCs/>
                <w:sz w:val="24"/>
                <w:u w:val="single"/>
                <w:lang w:val="en-US"/>
              </w:rPr>
              <w:t>Discipline Specific Elective Paper (DSE)-I</w:t>
            </w:r>
          </w:p>
          <w:p w14:paraId="0D5809F0" w14:textId="77777777" w:rsidR="000404BB" w:rsidRPr="00D6214F" w:rsidRDefault="000404BB" w:rsidP="00EF0DAD">
            <w:pPr>
              <w:widowControl w:val="0"/>
              <w:autoSpaceDE w:val="0"/>
              <w:autoSpaceDN w:val="0"/>
              <w:spacing w:before="1" w:line="331" w:lineRule="auto"/>
              <w:ind w:right="1960"/>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History and Culture of Odisha – I</w:t>
            </w:r>
          </w:p>
          <w:p w14:paraId="0582028D" w14:textId="77777777" w:rsidR="000404BB" w:rsidRPr="00D6214F" w:rsidRDefault="000404BB" w:rsidP="00EF0DAD">
            <w:pPr>
              <w:widowControl w:val="0"/>
              <w:autoSpaceDE w:val="0"/>
              <w:autoSpaceDN w:val="0"/>
              <w:spacing w:before="1" w:line="331" w:lineRule="auto"/>
              <w:ind w:right="1960"/>
              <w:jc w:val="center"/>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 xml:space="preserve">(From Earliest times to </w:t>
            </w:r>
            <w:r w:rsidRPr="00D6214F">
              <w:rPr>
                <w:rFonts w:ascii="Times New Roman" w:eastAsia="Times New Roman" w:hAnsi="Times New Roman" w:cs="Times New Roman"/>
                <w:bCs/>
                <w:sz w:val="24"/>
                <w:lang w:val="en-US"/>
              </w:rPr>
              <w:lastRenderedPageBreak/>
              <w:t xml:space="preserve">1568) </w:t>
            </w:r>
          </w:p>
          <w:p w14:paraId="67A87DD6" w14:textId="77777777" w:rsidR="000404BB" w:rsidRPr="00D6214F" w:rsidRDefault="000404BB" w:rsidP="00EF0DAD">
            <w:pPr>
              <w:widowControl w:val="0"/>
              <w:autoSpaceDE w:val="0"/>
              <w:autoSpaceDN w:val="0"/>
              <w:spacing w:before="108"/>
              <w:ind w:right="2210"/>
              <w:jc w:val="center"/>
              <w:rPr>
                <w:sz w:val="24"/>
                <w:szCs w:val="24"/>
              </w:rPr>
            </w:pPr>
          </w:p>
        </w:tc>
        <w:tc>
          <w:tcPr>
            <w:tcW w:w="4848" w:type="dxa"/>
          </w:tcPr>
          <w:p w14:paraId="45F077CC" w14:textId="77777777" w:rsidR="000404BB" w:rsidRPr="00D6214F" w:rsidRDefault="000404BB" w:rsidP="000404BB">
            <w:pPr>
              <w:widowControl w:val="0"/>
              <w:numPr>
                <w:ilvl w:val="0"/>
                <w:numId w:val="6"/>
              </w:numPr>
              <w:autoSpaceDE w:val="0"/>
              <w:autoSpaceDN w:val="0"/>
              <w:ind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lastRenderedPageBreak/>
              <w:t xml:space="preserve">CO1-Know the Historical Geography: Kalinga, Utkal, Kosal. The Kalinga War </w:t>
            </w:r>
          </w:p>
          <w:p w14:paraId="3530AD05" w14:textId="77777777" w:rsidR="000404BB" w:rsidRPr="00D6214F" w:rsidRDefault="000404BB" w:rsidP="00EF0DAD">
            <w:pPr>
              <w:widowControl w:val="0"/>
              <w:autoSpaceDE w:val="0"/>
              <w:autoSpaceDN w:val="0"/>
              <w:ind w:left="720" w:right="-472"/>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(261 B.C.) and its Significance and </w:t>
            </w:r>
            <w:proofErr w:type="spellStart"/>
            <w:r w:rsidRPr="00D6214F">
              <w:rPr>
                <w:rFonts w:ascii="Times New Roman" w:eastAsia="Times New Roman" w:hAnsi="Times New Roman" w:cs="Times New Roman"/>
                <w:sz w:val="24"/>
                <w:szCs w:val="24"/>
                <w:lang w:val="en-US"/>
              </w:rPr>
              <w:t>Kharavela</w:t>
            </w:r>
            <w:proofErr w:type="spellEnd"/>
            <w:r w:rsidRPr="00D6214F">
              <w:rPr>
                <w:rFonts w:ascii="Times New Roman" w:eastAsia="Times New Roman" w:hAnsi="Times New Roman" w:cs="Times New Roman"/>
                <w:sz w:val="24"/>
                <w:szCs w:val="24"/>
                <w:lang w:val="en-US"/>
              </w:rPr>
              <w:t xml:space="preserve"> –Career and Achievements</w:t>
            </w:r>
          </w:p>
        </w:tc>
        <w:tc>
          <w:tcPr>
            <w:tcW w:w="1045" w:type="dxa"/>
          </w:tcPr>
          <w:p w14:paraId="276A5F7A"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603CD3D6" w14:textId="77777777" w:rsidTr="00EF0DAD">
        <w:tc>
          <w:tcPr>
            <w:tcW w:w="833" w:type="dxa"/>
            <w:gridSpan w:val="2"/>
            <w:vMerge/>
          </w:tcPr>
          <w:p w14:paraId="6BFCB6C5" w14:textId="77777777" w:rsidR="000404BB" w:rsidRPr="00D6214F" w:rsidRDefault="000404BB" w:rsidP="00EF0DAD">
            <w:pPr>
              <w:ind w:right="-472"/>
              <w:jc w:val="both"/>
              <w:rPr>
                <w:sz w:val="24"/>
                <w:szCs w:val="24"/>
              </w:rPr>
            </w:pPr>
          </w:p>
        </w:tc>
        <w:tc>
          <w:tcPr>
            <w:tcW w:w="3226" w:type="dxa"/>
            <w:vMerge/>
          </w:tcPr>
          <w:p w14:paraId="58FC84F9" w14:textId="77777777" w:rsidR="000404BB" w:rsidRPr="00D6214F" w:rsidRDefault="000404BB" w:rsidP="00EF0DAD">
            <w:pPr>
              <w:ind w:right="-472"/>
              <w:jc w:val="both"/>
              <w:rPr>
                <w:sz w:val="24"/>
                <w:szCs w:val="24"/>
              </w:rPr>
            </w:pPr>
          </w:p>
        </w:tc>
        <w:tc>
          <w:tcPr>
            <w:tcW w:w="4848" w:type="dxa"/>
          </w:tcPr>
          <w:p w14:paraId="6A862364"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CO2-learner grasps</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knowledge on </w:t>
            </w:r>
          </w:p>
          <w:p w14:paraId="3708927D"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Political History of Early Medieval </w:t>
            </w:r>
          </w:p>
          <w:p w14:paraId="5EE8931C"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Orissa.</w:t>
            </w:r>
          </w:p>
        </w:tc>
        <w:tc>
          <w:tcPr>
            <w:tcW w:w="1045" w:type="dxa"/>
          </w:tcPr>
          <w:p w14:paraId="1B6080E0"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4C3E901D" w14:textId="77777777" w:rsidTr="00EF0DAD">
        <w:tc>
          <w:tcPr>
            <w:tcW w:w="833" w:type="dxa"/>
            <w:gridSpan w:val="2"/>
            <w:vMerge/>
          </w:tcPr>
          <w:p w14:paraId="18979701" w14:textId="77777777" w:rsidR="000404BB" w:rsidRPr="00D6214F" w:rsidRDefault="000404BB" w:rsidP="00EF0DAD">
            <w:pPr>
              <w:ind w:right="-472"/>
              <w:jc w:val="both"/>
              <w:rPr>
                <w:sz w:val="24"/>
                <w:szCs w:val="24"/>
              </w:rPr>
            </w:pPr>
          </w:p>
        </w:tc>
        <w:tc>
          <w:tcPr>
            <w:tcW w:w="3226" w:type="dxa"/>
            <w:vMerge/>
          </w:tcPr>
          <w:p w14:paraId="0A88C82D" w14:textId="77777777" w:rsidR="000404BB" w:rsidRPr="00D6214F" w:rsidRDefault="000404BB" w:rsidP="00EF0DAD">
            <w:pPr>
              <w:ind w:right="-472"/>
              <w:jc w:val="both"/>
              <w:rPr>
                <w:sz w:val="24"/>
                <w:szCs w:val="24"/>
              </w:rPr>
            </w:pPr>
          </w:p>
        </w:tc>
        <w:tc>
          <w:tcPr>
            <w:tcW w:w="4848" w:type="dxa"/>
          </w:tcPr>
          <w:p w14:paraId="3C740C69" w14:textId="77777777" w:rsidR="000404BB" w:rsidRPr="00D6214F" w:rsidRDefault="000404BB" w:rsidP="000404BB">
            <w:pPr>
              <w:widowControl w:val="0"/>
              <w:numPr>
                <w:ilvl w:val="0"/>
                <w:numId w:val="6"/>
              </w:numPr>
              <w:autoSpaceDE w:val="0"/>
              <w:autoSpaceDN w:val="0"/>
              <w:spacing w:before="62"/>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CO3-Learn Political History of Medieval Orissa.</w:t>
            </w:r>
          </w:p>
        </w:tc>
        <w:tc>
          <w:tcPr>
            <w:tcW w:w="1045" w:type="dxa"/>
          </w:tcPr>
          <w:p w14:paraId="4B0CFC79"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5BFB5F59" w14:textId="77777777" w:rsidTr="00EF0DAD">
        <w:tc>
          <w:tcPr>
            <w:tcW w:w="833" w:type="dxa"/>
            <w:gridSpan w:val="2"/>
            <w:vMerge/>
          </w:tcPr>
          <w:p w14:paraId="172B806E" w14:textId="77777777" w:rsidR="000404BB" w:rsidRPr="00D6214F" w:rsidRDefault="000404BB" w:rsidP="00EF0DAD">
            <w:pPr>
              <w:ind w:right="-472"/>
              <w:jc w:val="both"/>
              <w:rPr>
                <w:sz w:val="24"/>
                <w:szCs w:val="24"/>
              </w:rPr>
            </w:pPr>
          </w:p>
        </w:tc>
        <w:tc>
          <w:tcPr>
            <w:tcW w:w="3226" w:type="dxa"/>
            <w:vMerge/>
          </w:tcPr>
          <w:p w14:paraId="7AEAB1E8" w14:textId="77777777" w:rsidR="000404BB" w:rsidRPr="00D6214F" w:rsidRDefault="000404BB" w:rsidP="00EF0DAD">
            <w:pPr>
              <w:ind w:right="-472"/>
              <w:jc w:val="both"/>
              <w:rPr>
                <w:sz w:val="24"/>
                <w:szCs w:val="24"/>
              </w:rPr>
            </w:pPr>
          </w:p>
        </w:tc>
        <w:tc>
          <w:tcPr>
            <w:tcW w:w="4848" w:type="dxa"/>
          </w:tcPr>
          <w:p w14:paraId="18B80918" w14:textId="77777777" w:rsidR="000404BB" w:rsidRPr="00D6214F" w:rsidRDefault="000404BB" w:rsidP="000404BB">
            <w:pPr>
              <w:widowControl w:val="0"/>
              <w:numPr>
                <w:ilvl w:val="0"/>
                <w:numId w:val="6"/>
              </w:numPr>
              <w:autoSpaceDE w:val="0"/>
              <w:autoSpaceDN w:val="0"/>
              <w:spacing w:before="200"/>
              <w:outlineLvl w:val="0"/>
              <w:rPr>
                <w:rFonts w:ascii="Times New Roman" w:eastAsia="Times New Roman" w:hAnsi="Times New Roman" w:cs="Times New Roman"/>
                <w:b/>
                <w:bCs/>
                <w:sz w:val="24"/>
                <w:szCs w:val="24"/>
                <w:lang w:val="en-US"/>
              </w:rPr>
            </w:pPr>
            <w:r w:rsidRPr="00D6214F">
              <w:rPr>
                <w:rFonts w:ascii="Times New Roman" w:eastAsia="Times New Roman" w:hAnsi="Times New Roman" w:cs="Times New Roman"/>
                <w:sz w:val="24"/>
                <w:szCs w:val="24"/>
                <w:lang w:val="en-US"/>
              </w:rPr>
              <w:t>CO4-Gains knowledge Socio-Cultural and Economic Life of Orissa.</w:t>
            </w:r>
          </w:p>
        </w:tc>
        <w:tc>
          <w:tcPr>
            <w:tcW w:w="1045" w:type="dxa"/>
          </w:tcPr>
          <w:p w14:paraId="6741A247" w14:textId="77777777" w:rsidR="000404BB" w:rsidRPr="00D6214F" w:rsidRDefault="000404BB" w:rsidP="00EF0DAD">
            <w:pPr>
              <w:ind w:right="-472"/>
              <w:jc w:val="both"/>
              <w:rPr>
                <w:sz w:val="24"/>
                <w:szCs w:val="24"/>
              </w:rPr>
            </w:pPr>
            <w:r w:rsidRPr="00D6214F">
              <w:rPr>
                <w:sz w:val="24"/>
                <w:szCs w:val="24"/>
              </w:rPr>
              <w:t>Regional</w:t>
            </w:r>
          </w:p>
        </w:tc>
      </w:tr>
    </w:tbl>
    <w:p w14:paraId="5585C634" w14:textId="77777777" w:rsidR="000404BB" w:rsidRPr="00D6214F" w:rsidRDefault="000404BB" w:rsidP="000404BB">
      <w:pPr>
        <w:ind w:right="-472"/>
        <w:jc w:val="both"/>
        <w:rPr>
          <w:sz w:val="24"/>
          <w:szCs w:val="24"/>
        </w:rPr>
      </w:pPr>
    </w:p>
    <w:tbl>
      <w:tblPr>
        <w:tblStyle w:val="TableGrid2"/>
        <w:tblW w:w="9952" w:type="dxa"/>
        <w:tblInd w:w="-176" w:type="dxa"/>
        <w:tblLook w:val="04A0" w:firstRow="1" w:lastRow="0" w:firstColumn="1" w:lastColumn="0" w:noHBand="0" w:noVBand="1"/>
      </w:tblPr>
      <w:tblGrid>
        <w:gridCol w:w="1151"/>
        <w:gridCol w:w="4182"/>
        <w:gridCol w:w="3474"/>
        <w:gridCol w:w="1145"/>
      </w:tblGrid>
      <w:tr w:rsidR="000404BB" w:rsidRPr="00D6214F" w14:paraId="0315870E" w14:textId="77777777" w:rsidTr="00EF0DAD">
        <w:tc>
          <w:tcPr>
            <w:tcW w:w="1135" w:type="dxa"/>
          </w:tcPr>
          <w:p w14:paraId="08118FD0" w14:textId="77777777" w:rsidR="000404BB" w:rsidRPr="00D6214F" w:rsidRDefault="000404BB" w:rsidP="00EF0DAD">
            <w:pPr>
              <w:ind w:right="-472"/>
              <w:jc w:val="both"/>
              <w:rPr>
                <w:sz w:val="24"/>
                <w:szCs w:val="24"/>
              </w:rPr>
            </w:pPr>
            <w:bookmarkStart w:id="4" w:name="_Hlk139845040"/>
            <w:r w:rsidRPr="00D6214F">
              <w:rPr>
                <w:sz w:val="24"/>
                <w:szCs w:val="24"/>
              </w:rPr>
              <w:t xml:space="preserve">   Course</w:t>
            </w:r>
          </w:p>
        </w:tc>
        <w:tc>
          <w:tcPr>
            <w:tcW w:w="3849" w:type="dxa"/>
          </w:tcPr>
          <w:p w14:paraId="24C6C6A7" w14:textId="77777777" w:rsidR="000404BB" w:rsidRPr="00D6214F" w:rsidRDefault="000404BB" w:rsidP="00EF0DAD">
            <w:pPr>
              <w:ind w:right="-472"/>
              <w:jc w:val="both"/>
              <w:rPr>
                <w:sz w:val="24"/>
                <w:szCs w:val="24"/>
              </w:rPr>
            </w:pPr>
            <w:r w:rsidRPr="00D6214F">
              <w:rPr>
                <w:sz w:val="24"/>
                <w:szCs w:val="24"/>
              </w:rPr>
              <w:t>Course name</w:t>
            </w:r>
          </w:p>
        </w:tc>
        <w:tc>
          <w:tcPr>
            <w:tcW w:w="4123" w:type="dxa"/>
          </w:tcPr>
          <w:p w14:paraId="78BFAEF6" w14:textId="77777777" w:rsidR="000404BB" w:rsidRPr="00D6214F" w:rsidRDefault="000404BB" w:rsidP="00EF0DAD">
            <w:pPr>
              <w:ind w:right="-472"/>
              <w:jc w:val="both"/>
              <w:rPr>
                <w:sz w:val="24"/>
                <w:szCs w:val="24"/>
              </w:rPr>
            </w:pPr>
            <w:r w:rsidRPr="00D6214F">
              <w:rPr>
                <w:sz w:val="24"/>
                <w:szCs w:val="24"/>
              </w:rPr>
              <w:t>Course outcome (CO)</w:t>
            </w:r>
          </w:p>
        </w:tc>
        <w:tc>
          <w:tcPr>
            <w:tcW w:w="845" w:type="dxa"/>
          </w:tcPr>
          <w:p w14:paraId="6CA7F958" w14:textId="77777777" w:rsidR="000404BB" w:rsidRPr="00D6214F" w:rsidRDefault="000404BB" w:rsidP="00EF0DAD">
            <w:pPr>
              <w:ind w:right="-472"/>
              <w:jc w:val="both"/>
              <w:rPr>
                <w:sz w:val="24"/>
                <w:szCs w:val="24"/>
              </w:rPr>
            </w:pPr>
          </w:p>
        </w:tc>
      </w:tr>
      <w:tr w:rsidR="000404BB" w:rsidRPr="00D6214F" w14:paraId="5616762E" w14:textId="77777777" w:rsidTr="00EF0DAD">
        <w:tc>
          <w:tcPr>
            <w:tcW w:w="1135" w:type="dxa"/>
            <w:vMerge w:val="restart"/>
          </w:tcPr>
          <w:p w14:paraId="6BEACEB8" w14:textId="77777777" w:rsidR="000404BB" w:rsidRPr="00D6214F" w:rsidRDefault="000404BB" w:rsidP="00EF0DAD">
            <w:pPr>
              <w:ind w:right="-472"/>
              <w:jc w:val="both"/>
              <w:rPr>
                <w:sz w:val="24"/>
                <w:szCs w:val="24"/>
              </w:rPr>
            </w:pPr>
          </w:p>
          <w:p w14:paraId="2A095040" w14:textId="77777777" w:rsidR="000404BB" w:rsidRPr="00D6214F" w:rsidRDefault="000404BB" w:rsidP="00EF0DAD">
            <w:pPr>
              <w:ind w:right="-472"/>
              <w:jc w:val="both"/>
              <w:rPr>
                <w:sz w:val="24"/>
                <w:szCs w:val="24"/>
              </w:rPr>
            </w:pPr>
            <w:r w:rsidRPr="00D6214F">
              <w:rPr>
                <w:sz w:val="24"/>
                <w:szCs w:val="24"/>
              </w:rPr>
              <w:t>Discipline</w:t>
            </w:r>
          </w:p>
          <w:p w14:paraId="425864EB" w14:textId="77777777" w:rsidR="000404BB" w:rsidRPr="00D6214F" w:rsidRDefault="000404BB" w:rsidP="00EF0DAD">
            <w:pPr>
              <w:ind w:right="-472"/>
              <w:jc w:val="both"/>
              <w:rPr>
                <w:sz w:val="24"/>
                <w:szCs w:val="24"/>
              </w:rPr>
            </w:pPr>
            <w:r w:rsidRPr="00D6214F">
              <w:rPr>
                <w:sz w:val="24"/>
                <w:szCs w:val="24"/>
              </w:rPr>
              <w:t>Specific</w:t>
            </w:r>
          </w:p>
          <w:p w14:paraId="542451A7" w14:textId="77777777" w:rsidR="000404BB" w:rsidRPr="00D6214F" w:rsidRDefault="000404BB" w:rsidP="00EF0DAD">
            <w:pPr>
              <w:ind w:right="-472"/>
              <w:jc w:val="both"/>
              <w:rPr>
                <w:sz w:val="24"/>
                <w:szCs w:val="24"/>
              </w:rPr>
            </w:pPr>
            <w:r w:rsidRPr="00D6214F">
              <w:rPr>
                <w:sz w:val="24"/>
                <w:szCs w:val="24"/>
              </w:rPr>
              <w:t>Elective</w:t>
            </w:r>
          </w:p>
          <w:p w14:paraId="105D5C0C" w14:textId="77777777" w:rsidR="000404BB" w:rsidRPr="00D6214F" w:rsidRDefault="000404BB" w:rsidP="00EF0DAD">
            <w:pPr>
              <w:ind w:right="-472"/>
              <w:jc w:val="both"/>
              <w:rPr>
                <w:sz w:val="24"/>
                <w:szCs w:val="24"/>
              </w:rPr>
            </w:pPr>
            <w:r w:rsidRPr="00D6214F">
              <w:rPr>
                <w:sz w:val="24"/>
                <w:szCs w:val="24"/>
              </w:rPr>
              <w:t>-II</w:t>
            </w:r>
          </w:p>
        </w:tc>
        <w:tc>
          <w:tcPr>
            <w:tcW w:w="3849" w:type="dxa"/>
            <w:vMerge w:val="restart"/>
          </w:tcPr>
          <w:p w14:paraId="68A0ECCF" w14:textId="77777777" w:rsidR="000404BB" w:rsidRPr="00D6214F" w:rsidRDefault="000404BB" w:rsidP="00EF0DAD">
            <w:pPr>
              <w:ind w:right="-472"/>
              <w:jc w:val="both"/>
              <w:rPr>
                <w:sz w:val="24"/>
                <w:szCs w:val="24"/>
              </w:rPr>
            </w:pPr>
          </w:p>
          <w:p w14:paraId="00A9A0BD" w14:textId="77777777" w:rsidR="000404BB" w:rsidRPr="00D6214F" w:rsidRDefault="000404BB" w:rsidP="00EF0DAD">
            <w:pPr>
              <w:widowControl w:val="0"/>
              <w:autoSpaceDE w:val="0"/>
              <w:autoSpaceDN w:val="0"/>
              <w:spacing w:before="90" w:line="331" w:lineRule="auto"/>
              <w:ind w:right="2979"/>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 xml:space="preserve">Discipline Specific Elective Paper (DSE)-II </w:t>
            </w:r>
          </w:p>
          <w:p w14:paraId="0688167B" w14:textId="77777777" w:rsidR="000404BB" w:rsidRPr="00D6214F" w:rsidRDefault="000404BB" w:rsidP="00EF0DAD">
            <w:pPr>
              <w:widowControl w:val="0"/>
              <w:autoSpaceDE w:val="0"/>
              <w:autoSpaceDN w:val="0"/>
              <w:spacing w:before="90" w:line="331" w:lineRule="auto"/>
              <w:ind w:right="2979"/>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History and Culture of Odisha -II</w:t>
            </w:r>
          </w:p>
          <w:p w14:paraId="2DD3196B" w14:textId="77777777" w:rsidR="000404BB" w:rsidRPr="00D6214F" w:rsidRDefault="000404BB" w:rsidP="00EF0DAD">
            <w:pPr>
              <w:widowControl w:val="0"/>
              <w:autoSpaceDE w:val="0"/>
              <w:autoSpaceDN w:val="0"/>
              <w:spacing w:before="62"/>
              <w:ind w:right="209"/>
              <w:jc w:val="center"/>
              <w:rPr>
                <w:sz w:val="24"/>
                <w:szCs w:val="24"/>
              </w:rPr>
            </w:pPr>
          </w:p>
        </w:tc>
        <w:tc>
          <w:tcPr>
            <w:tcW w:w="4123" w:type="dxa"/>
          </w:tcPr>
          <w:p w14:paraId="1682EDB5" w14:textId="77777777" w:rsidR="000404BB" w:rsidRPr="00D6214F" w:rsidRDefault="000404BB" w:rsidP="000404BB">
            <w:pPr>
              <w:widowControl w:val="0"/>
              <w:numPr>
                <w:ilvl w:val="0"/>
                <w:numId w:val="6"/>
              </w:numPr>
              <w:tabs>
                <w:tab w:val="left" w:pos="1302"/>
              </w:tabs>
              <w:autoSpaceDE w:val="0"/>
              <w:autoSpaceDN w:val="0"/>
              <w:spacing w:before="108"/>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CO1-Understand </w:t>
            </w:r>
            <w:r w:rsidRPr="00D6214F">
              <w:rPr>
                <w:rFonts w:ascii="Times New Roman" w:eastAsia="Times New Roman" w:hAnsi="Times New Roman" w:cs="Times New Roman"/>
                <w:sz w:val="24"/>
                <w:lang w:val="en-US"/>
              </w:rPr>
              <w:t>Afghan Conquest and Mughal Rule in Odisha-</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Administration, Maratha rule in Odisha –</w:t>
            </w:r>
            <w:r w:rsidRPr="00D6214F">
              <w:rPr>
                <w:rFonts w:ascii="Times New Roman" w:eastAsia="Times New Roman" w:hAnsi="Times New Roman" w:cs="Times New Roman"/>
                <w:spacing w:val="-12"/>
                <w:sz w:val="24"/>
                <w:lang w:val="en-US"/>
              </w:rPr>
              <w:t xml:space="preserve"> </w:t>
            </w:r>
            <w:r w:rsidRPr="00D6214F">
              <w:rPr>
                <w:rFonts w:ascii="Times New Roman" w:eastAsia="Times New Roman" w:hAnsi="Times New Roman" w:cs="Times New Roman"/>
                <w:sz w:val="24"/>
                <w:lang w:val="en-US"/>
              </w:rPr>
              <w:t>Administration and British Occupation and Early forms of Colonial Administration: Land Revenue, Salt Policy, Jail and Police</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Administration.</w:t>
            </w:r>
          </w:p>
        </w:tc>
        <w:tc>
          <w:tcPr>
            <w:tcW w:w="845" w:type="dxa"/>
          </w:tcPr>
          <w:p w14:paraId="37E5E60D" w14:textId="77777777" w:rsidR="000404BB" w:rsidRPr="00D6214F" w:rsidRDefault="000404BB" w:rsidP="00EF0DAD">
            <w:pPr>
              <w:ind w:right="-472"/>
              <w:jc w:val="both"/>
              <w:rPr>
                <w:sz w:val="24"/>
                <w:szCs w:val="24"/>
              </w:rPr>
            </w:pPr>
            <w:r w:rsidRPr="00D6214F">
              <w:rPr>
                <w:sz w:val="24"/>
                <w:szCs w:val="24"/>
              </w:rPr>
              <w:t>Regional/</w:t>
            </w:r>
          </w:p>
          <w:p w14:paraId="09B73FC7"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5F7267C9" w14:textId="77777777" w:rsidTr="00EF0DAD">
        <w:tc>
          <w:tcPr>
            <w:tcW w:w="1135" w:type="dxa"/>
            <w:vMerge/>
          </w:tcPr>
          <w:p w14:paraId="36C0A817" w14:textId="77777777" w:rsidR="000404BB" w:rsidRPr="00D6214F" w:rsidRDefault="000404BB" w:rsidP="00EF0DAD">
            <w:pPr>
              <w:ind w:right="-472"/>
              <w:jc w:val="both"/>
              <w:rPr>
                <w:sz w:val="24"/>
                <w:szCs w:val="24"/>
              </w:rPr>
            </w:pPr>
          </w:p>
        </w:tc>
        <w:tc>
          <w:tcPr>
            <w:tcW w:w="3849" w:type="dxa"/>
            <w:vMerge/>
          </w:tcPr>
          <w:p w14:paraId="17FD4AFB" w14:textId="77777777" w:rsidR="000404BB" w:rsidRPr="00D6214F" w:rsidRDefault="000404BB" w:rsidP="00EF0DAD">
            <w:pPr>
              <w:ind w:right="-472"/>
              <w:jc w:val="both"/>
              <w:rPr>
                <w:sz w:val="24"/>
                <w:szCs w:val="24"/>
              </w:rPr>
            </w:pPr>
          </w:p>
        </w:tc>
        <w:tc>
          <w:tcPr>
            <w:tcW w:w="4123" w:type="dxa"/>
          </w:tcPr>
          <w:p w14:paraId="6B3243BE" w14:textId="77777777" w:rsidR="000404BB" w:rsidRPr="00D6214F" w:rsidRDefault="000404BB" w:rsidP="000404BB">
            <w:pPr>
              <w:widowControl w:val="0"/>
              <w:numPr>
                <w:ilvl w:val="0"/>
                <w:numId w:val="6"/>
              </w:numPr>
              <w:autoSpaceDE w:val="0"/>
              <w:autoSpaceDN w:val="0"/>
              <w:spacing w:before="1"/>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lang w:val="en-US"/>
              </w:rPr>
              <w:t xml:space="preserve"> </w:t>
            </w:r>
            <w:r w:rsidRPr="00D6214F">
              <w:rPr>
                <w:rFonts w:ascii="Times New Roman" w:eastAsia="Times New Roman" w:hAnsi="Times New Roman" w:cs="Times New Roman"/>
                <w:sz w:val="24"/>
                <w:szCs w:val="24"/>
                <w:lang w:val="en-US"/>
              </w:rPr>
              <w:t>Learner</w:t>
            </w:r>
            <w:r w:rsidRPr="00D6214F">
              <w:rPr>
                <w:rFonts w:ascii="Times New Roman" w:eastAsia="Times New Roman" w:hAnsi="Times New Roman" w:cs="Times New Roman"/>
                <w:lang w:val="en-US"/>
              </w:rPr>
              <w:t xml:space="preserve"> a</w:t>
            </w:r>
            <w:r w:rsidRPr="00D6214F">
              <w:rPr>
                <w:rFonts w:ascii="Times New Roman" w:eastAsia="Times New Roman" w:hAnsi="Times New Roman" w:cs="Times New Roman"/>
                <w:sz w:val="24"/>
                <w:szCs w:val="24"/>
                <w:lang w:val="en-US"/>
              </w:rPr>
              <w:t>cquired knowledge on Political History of Modern Orissa.</w:t>
            </w:r>
          </w:p>
        </w:tc>
        <w:tc>
          <w:tcPr>
            <w:tcW w:w="845" w:type="dxa"/>
          </w:tcPr>
          <w:p w14:paraId="025DB196"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677732CC" w14:textId="77777777" w:rsidTr="00EF0DAD">
        <w:tc>
          <w:tcPr>
            <w:tcW w:w="1135" w:type="dxa"/>
            <w:vMerge/>
          </w:tcPr>
          <w:p w14:paraId="43046EE0" w14:textId="77777777" w:rsidR="000404BB" w:rsidRPr="00D6214F" w:rsidRDefault="000404BB" w:rsidP="00EF0DAD">
            <w:pPr>
              <w:ind w:right="-472"/>
              <w:jc w:val="both"/>
              <w:rPr>
                <w:sz w:val="24"/>
                <w:szCs w:val="24"/>
              </w:rPr>
            </w:pPr>
          </w:p>
        </w:tc>
        <w:tc>
          <w:tcPr>
            <w:tcW w:w="3849" w:type="dxa"/>
            <w:vMerge/>
          </w:tcPr>
          <w:p w14:paraId="1C1E6497" w14:textId="77777777" w:rsidR="000404BB" w:rsidRPr="00D6214F" w:rsidRDefault="000404BB" w:rsidP="00EF0DAD">
            <w:pPr>
              <w:ind w:right="-472"/>
              <w:jc w:val="both"/>
              <w:rPr>
                <w:sz w:val="24"/>
                <w:szCs w:val="24"/>
              </w:rPr>
            </w:pPr>
          </w:p>
        </w:tc>
        <w:tc>
          <w:tcPr>
            <w:tcW w:w="4123" w:type="dxa"/>
          </w:tcPr>
          <w:p w14:paraId="5505A6D5" w14:textId="77777777" w:rsidR="000404BB" w:rsidRPr="00D6214F" w:rsidRDefault="000404BB" w:rsidP="000404BB">
            <w:pPr>
              <w:widowControl w:val="0"/>
              <w:numPr>
                <w:ilvl w:val="0"/>
                <w:numId w:val="6"/>
              </w:numPr>
              <w:autoSpaceDE w:val="0"/>
              <w:autoSpaceDN w:val="0"/>
              <w:spacing w:before="200"/>
              <w:outlineLvl w:val="0"/>
              <w:rPr>
                <w:rFonts w:ascii="Times New Roman" w:eastAsia="Times New Roman" w:hAnsi="Times New Roman" w:cs="Times New Roman"/>
                <w:b/>
                <w:bCs/>
                <w:sz w:val="24"/>
                <w:szCs w:val="24"/>
                <w:lang w:val="en-US"/>
              </w:rPr>
            </w:pPr>
            <w:r w:rsidRPr="00D6214F">
              <w:rPr>
                <w:rFonts w:ascii="Times New Roman" w:eastAsia="Times New Roman" w:hAnsi="Times New Roman" w:cs="Times New Roman"/>
                <w:sz w:val="24"/>
                <w:szCs w:val="24"/>
                <w:lang w:val="en-US"/>
              </w:rPr>
              <w:t xml:space="preserve">CO3-Provides knowledge about Nationalist Politics of Orissa; </w:t>
            </w:r>
            <w:r w:rsidRPr="00D6214F">
              <w:rPr>
                <w:rFonts w:ascii="Times New Roman" w:eastAsia="Times New Roman" w:hAnsi="Times New Roman" w:cs="Times New Roman"/>
                <w:sz w:val="24"/>
                <w:lang w:val="en-US"/>
              </w:rPr>
              <w:t>Growth of</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Nationalism and Formation of Separate Province of</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Orissa.</w:t>
            </w:r>
          </w:p>
        </w:tc>
        <w:tc>
          <w:tcPr>
            <w:tcW w:w="845" w:type="dxa"/>
          </w:tcPr>
          <w:p w14:paraId="54DE1923"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727939B4" w14:textId="77777777" w:rsidTr="00EF0DAD">
        <w:tc>
          <w:tcPr>
            <w:tcW w:w="1135" w:type="dxa"/>
            <w:vMerge/>
          </w:tcPr>
          <w:p w14:paraId="62E4A934" w14:textId="77777777" w:rsidR="000404BB" w:rsidRPr="00D6214F" w:rsidRDefault="000404BB" w:rsidP="00EF0DAD">
            <w:pPr>
              <w:ind w:right="-472"/>
              <w:jc w:val="both"/>
              <w:rPr>
                <w:sz w:val="24"/>
                <w:szCs w:val="24"/>
              </w:rPr>
            </w:pPr>
          </w:p>
        </w:tc>
        <w:tc>
          <w:tcPr>
            <w:tcW w:w="3849" w:type="dxa"/>
            <w:vMerge/>
          </w:tcPr>
          <w:p w14:paraId="793C1BB6" w14:textId="77777777" w:rsidR="000404BB" w:rsidRPr="00D6214F" w:rsidRDefault="000404BB" w:rsidP="00EF0DAD">
            <w:pPr>
              <w:ind w:right="-472"/>
              <w:jc w:val="both"/>
              <w:rPr>
                <w:sz w:val="24"/>
                <w:szCs w:val="24"/>
              </w:rPr>
            </w:pPr>
          </w:p>
        </w:tc>
        <w:tc>
          <w:tcPr>
            <w:tcW w:w="4123" w:type="dxa"/>
          </w:tcPr>
          <w:p w14:paraId="11FFFD92"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CO4-Learner understands </w:t>
            </w:r>
          </w:p>
          <w:p w14:paraId="24AF859C"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Orissa Towards Independence</w:t>
            </w:r>
          </w:p>
        </w:tc>
        <w:tc>
          <w:tcPr>
            <w:tcW w:w="845" w:type="dxa"/>
          </w:tcPr>
          <w:p w14:paraId="7CA574A8" w14:textId="77777777" w:rsidR="000404BB" w:rsidRPr="00D6214F" w:rsidRDefault="000404BB" w:rsidP="00EF0DAD">
            <w:pPr>
              <w:ind w:right="-472"/>
              <w:jc w:val="both"/>
              <w:rPr>
                <w:sz w:val="24"/>
                <w:szCs w:val="24"/>
              </w:rPr>
            </w:pPr>
            <w:r w:rsidRPr="00D6214F">
              <w:rPr>
                <w:sz w:val="24"/>
                <w:szCs w:val="24"/>
              </w:rPr>
              <w:t>Regional</w:t>
            </w:r>
          </w:p>
        </w:tc>
      </w:tr>
      <w:bookmarkEnd w:id="4"/>
    </w:tbl>
    <w:p w14:paraId="2FA7A527" w14:textId="77777777" w:rsidR="000404BB" w:rsidRPr="00D6214F" w:rsidRDefault="000404BB" w:rsidP="000404BB">
      <w:pPr>
        <w:ind w:right="-472"/>
        <w:jc w:val="both"/>
        <w:rPr>
          <w:sz w:val="24"/>
          <w:szCs w:val="24"/>
        </w:rPr>
      </w:pPr>
    </w:p>
    <w:tbl>
      <w:tblPr>
        <w:tblStyle w:val="TableGrid2"/>
        <w:tblW w:w="9952" w:type="dxa"/>
        <w:tblInd w:w="-176" w:type="dxa"/>
        <w:tblLook w:val="04A0" w:firstRow="1" w:lastRow="0" w:firstColumn="1" w:lastColumn="0" w:noHBand="0" w:noVBand="1"/>
      </w:tblPr>
      <w:tblGrid>
        <w:gridCol w:w="1233"/>
        <w:gridCol w:w="4135"/>
        <w:gridCol w:w="3531"/>
        <w:gridCol w:w="1053"/>
      </w:tblGrid>
      <w:tr w:rsidR="000404BB" w:rsidRPr="00D6214F" w14:paraId="476C2C62" w14:textId="77777777" w:rsidTr="00EF0DAD">
        <w:tc>
          <w:tcPr>
            <w:tcW w:w="1277" w:type="dxa"/>
          </w:tcPr>
          <w:p w14:paraId="4D779F43" w14:textId="77777777" w:rsidR="000404BB" w:rsidRPr="00D6214F" w:rsidRDefault="000404BB" w:rsidP="00EF0DAD">
            <w:pPr>
              <w:ind w:right="-472"/>
              <w:jc w:val="both"/>
              <w:rPr>
                <w:sz w:val="24"/>
                <w:szCs w:val="24"/>
              </w:rPr>
            </w:pPr>
            <w:r w:rsidRPr="00D6214F">
              <w:rPr>
                <w:sz w:val="24"/>
                <w:szCs w:val="24"/>
              </w:rPr>
              <w:t xml:space="preserve">        Course</w:t>
            </w:r>
          </w:p>
        </w:tc>
        <w:tc>
          <w:tcPr>
            <w:tcW w:w="3647" w:type="dxa"/>
          </w:tcPr>
          <w:p w14:paraId="01259BDE" w14:textId="77777777" w:rsidR="000404BB" w:rsidRPr="00D6214F" w:rsidRDefault="000404BB" w:rsidP="00EF0DAD">
            <w:pPr>
              <w:ind w:right="-472"/>
              <w:jc w:val="both"/>
              <w:rPr>
                <w:sz w:val="24"/>
                <w:szCs w:val="24"/>
              </w:rPr>
            </w:pPr>
            <w:r w:rsidRPr="00D6214F">
              <w:rPr>
                <w:sz w:val="24"/>
                <w:szCs w:val="24"/>
              </w:rPr>
              <w:t>Course name</w:t>
            </w:r>
          </w:p>
        </w:tc>
        <w:tc>
          <w:tcPr>
            <w:tcW w:w="4112" w:type="dxa"/>
          </w:tcPr>
          <w:p w14:paraId="1AD954EA" w14:textId="77777777" w:rsidR="000404BB" w:rsidRPr="00D6214F" w:rsidRDefault="000404BB" w:rsidP="00EF0DAD">
            <w:pPr>
              <w:ind w:right="-472"/>
              <w:jc w:val="both"/>
              <w:rPr>
                <w:sz w:val="24"/>
                <w:szCs w:val="24"/>
              </w:rPr>
            </w:pPr>
            <w:r w:rsidRPr="00D6214F">
              <w:rPr>
                <w:sz w:val="24"/>
                <w:szCs w:val="24"/>
              </w:rPr>
              <w:t>Course outcome (CO)</w:t>
            </w:r>
          </w:p>
        </w:tc>
        <w:tc>
          <w:tcPr>
            <w:tcW w:w="916" w:type="dxa"/>
          </w:tcPr>
          <w:p w14:paraId="1E9B5081" w14:textId="77777777" w:rsidR="000404BB" w:rsidRPr="00D6214F" w:rsidRDefault="000404BB" w:rsidP="00EF0DAD">
            <w:pPr>
              <w:ind w:right="-472"/>
              <w:jc w:val="both"/>
              <w:rPr>
                <w:sz w:val="24"/>
                <w:szCs w:val="24"/>
              </w:rPr>
            </w:pPr>
          </w:p>
        </w:tc>
      </w:tr>
      <w:tr w:rsidR="000404BB" w:rsidRPr="00D6214F" w14:paraId="796C2E4C" w14:textId="77777777" w:rsidTr="00EF0DAD">
        <w:tc>
          <w:tcPr>
            <w:tcW w:w="1277" w:type="dxa"/>
            <w:vMerge w:val="restart"/>
          </w:tcPr>
          <w:p w14:paraId="1BEF80AF" w14:textId="77777777" w:rsidR="000404BB" w:rsidRPr="00D6214F" w:rsidRDefault="000404BB" w:rsidP="00EF0DAD">
            <w:pPr>
              <w:ind w:right="-472"/>
              <w:jc w:val="both"/>
              <w:rPr>
                <w:sz w:val="24"/>
                <w:szCs w:val="24"/>
              </w:rPr>
            </w:pPr>
          </w:p>
          <w:p w14:paraId="4E2889E6" w14:textId="77777777" w:rsidR="000404BB" w:rsidRPr="00D6214F" w:rsidRDefault="000404BB" w:rsidP="00EF0DAD">
            <w:pPr>
              <w:ind w:right="-472"/>
              <w:jc w:val="both"/>
              <w:rPr>
                <w:sz w:val="24"/>
                <w:szCs w:val="24"/>
              </w:rPr>
            </w:pPr>
            <w:r w:rsidRPr="00D6214F">
              <w:rPr>
                <w:sz w:val="24"/>
                <w:szCs w:val="24"/>
              </w:rPr>
              <w:t xml:space="preserve">Discipline Specific Elective </w:t>
            </w:r>
          </w:p>
          <w:p w14:paraId="043F0B9C" w14:textId="77777777" w:rsidR="000404BB" w:rsidRPr="00D6214F" w:rsidRDefault="000404BB" w:rsidP="00EF0DAD">
            <w:pPr>
              <w:ind w:right="-472"/>
              <w:jc w:val="both"/>
              <w:rPr>
                <w:sz w:val="24"/>
                <w:szCs w:val="24"/>
              </w:rPr>
            </w:pPr>
            <w:r w:rsidRPr="00D6214F">
              <w:rPr>
                <w:sz w:val="24"/>
                <w:szCs w:val="24"/>
              </w:rPr>
              <w:t>Paper-III</w:t>
            </w:r>
          </w:p>
        </w:tc>
        <w:tc>
          <w:tcPr>
            <w:tcW w:w="3647" w:type="dxa"/>
            <w:vMerge w:val="restart"/>
          </w:tcPr>
          <w:p w14:paraId="01AD04FE" w14:textId="77777777" w:rsidR="000404BB" w:rsidRPr="00D6214F" w:rsidRDefault="000404BB" w:rsidP="00EF0DAD">
            <w:pPr>
              <w:ind w:right="-472"/>
              <w:jc w:val="both"/>
              <w:rPr>
                <w:sz w:val="24"/>
                <w:szCs w:val="24"/>
              </w:rPr>
            </w:pPr>
          </w:p>
          <w:p w14:paraId="65A522EB" w14:textId="77777777" w:rsidR="000404BB" w:rsidRPr="00D6214F" w:rsidRDefault="000404BB" w:rsidP="00EF0DAD">
            <w:pPr>
              <w:widowControl w:val="0"/>
              <w:autoSpaceDE w:val="0"/>
              <w:autoSpaceDN w:val="0"/>
              <w:spacing w:before="200" w:line="340" w:lineRule="auto"/>
              <w:ind w:right="2932"/>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Discipline Specific Elective Paper (DSE)-III History and Culture of Odisha - III</w:t>
            </w:r>
          </w:p>
          <w:p w14:paraId="0B397661" w14:textId="77777777" w:rsidR="000404BB" w:rsidRPr="00D6214F" w:rsidRDefault="000404BB" w:rsidP="00EF0DAD">
            <w:pPr>
              <w:widowControl w:val="0"/>
              <w:autoSpaceDE w:val="0"/>
              <w:autoSpaceDN w:val="0"/>
              <w:spacing w:before="206" w:line="340" w:lineRule="auto"/>
              <w:ind w:right="3014"/>
              <w:outlineLvl w:val="0"/>
              <w:rPr>
                <w:sz w:val="24"/>
                <w:szCs w:val="24"/>
              </w:rPr>
            </w:pPr>
          </w:p>
        </w:tc>
        <w:tc>
          <w:tcPr>
            <w:tcW w:w="4112" w:type="dxa"/>
          </w:tcPr>
          <w:p w14:paraId="367F2C06" w14:textId="77777777" w:rsidR="000404BB" w:rsidRPr="00D6214F" w:rsidRDefault="000404BB" w:rsidP="000404BB">
            <w:pPr>
              <w:widowControl w:val="0"/>
              <w:numPr>
                <w:ilvl w:val="0"/>
                <w:numId w:val="6"/>
              </w:numPr>
              <w:tabs>
                <w:tab w:val="left" w:pos="1302"/>
              </w:tabs>
              <w:autoSpaceDE w:val="0"/>
              <w:autoSpaceDN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lastRenderedPageBreak/>
              <w:t>CO1-Learner understands</w:t>
            </w:r>
            <w:r w:rsidRPr="00D6214F">
              <w:rPr>
                <w:rFonts w:ascii="Times New Roman" w:eastAsia="Times New Roman" w:hAnsi="Times New Roman" w:cs="Times New Roman"/>
                <w:sz w:val="24"/>
                <w:lang w:val="en-US"/>
              </w:rPr>
              <w:t xml:space="preserve"> Buddhism, Jainism and Saivism in Odisha</w:t>
            </w:r>
          </w:p>
        </w:tc>
        <w:tc>
          <w:tcPr>
            <w:tcW w:w="916" w:type="dxa"/>
          </w:tcPr>
          <w:p w14:paraId="47C8B247"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748D30DB" w14:textId="77777777" w:rsidTr="00EF0DAD">
        <w:tc>
          <w:tcPr>
            <w:tcW w:w="1277" w:type="dxa"/>
            <w:vMerge/>
          </w:tcPr>
          <w:p w14:paraId="46391803" w14:textId="77777777" w:rsidR="000404BB" w:rsidRPr="00D6214F" w:rsidRDefault="000404BB" w:rsidP="00EF0DAD">
            <w:pPr>
              <w:ind w:right="-472"/>
              <w:jc w:val="both"/>
              <w:rPr>
                <w:sz w:val="24"/>
                <w:szCs w:val="24"/>
              </w:rPr>
            </w:pPr>
          </w:p>
        </w:tc>
        <w:tc>
          <w:tcPr>
            <w:tcW w:w="3647" w:type="dxa"/>
            <w:vMerge/>
          </w:tcPr>
          <w:p w14:paraId="175B156A" w14:textId="77777777" w:rsidR="000404BB" w:rsidRPr="00D6214F" w:rsidRDefault="000404BB" w:rsidP="00EF0DAD">
            <w:pPr>
              <w:ind w:right="-472"/>
              <w:jc w:val="both"/>
              <w:rPr>
                <w:sz w:val="24"/>
                <w:szCs w:val="24"/>
              </w:rPr>
            </w:pPr>
          </w:p>
        </w:tc>
        <w:tc>
          <w:tcPr>
            <w:tcW w:w="4112" w:type="dxa"/>
          </w:tcPr>
          <w:p w14:paraId="1C5153AF" w14:textId="77777777" w:rsidR="000404BB" w:rsidRPr="00D6214F" w:rsidRDefault="000404BB" w:rsidP="000404BB">
            <w:pPr>
              <w:widowControl w:val="0"/>
              <w:numPr>
                <w:ilvl w:val="0"/>
                <w:numId w:val="6"/>
              </w:numPr>
              <w:tabs>
                <w:tab w:val="left" w:pos="1302"/>
              </w:tabs>
              <w:autoSpaceDE w:val="0"/>
              <w:autoSpaceDN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CO2--learner grasps </w:t>
            </w:r>
            <w:proofErr w:type="spellStart"/>
            <w:r w:rsidRPr="00D6214F">
              <w:rPr>
                <w:rFonts w:ascii="Times New Roman" w:eastAsia="Times New Roman" w:hAnsi="Times New Roman" w:cs="Times New Roman"/>
                <w:sz w:val="24"/>
                <w:lang w:val="en-US"/>
              </w:rPr>
              <w:t>Saktism</w:t>
            </w:r>
            <w:proofErr w:type="spellEnd"/>
            <w:r w:rsidRPr="00D6214F">
              <w:rPr>
                <w:rFonts w:ascii="Times New Roman" w:eastAsia="Times New Roman" w:hAnsi="Times New Roman" w:cs="Times New Roman"/>
                <w:sz w:val="24"/>
                <w:lang w:val="en-US"/>
              </w:rPr>
              <w:t xml:space="preserve"> and </w:t>
            </w:r>
            <w:proofErr w:type="spellStart"/>
            <w:r w:rsidRPr="00D6214F">
              <w:rPr>
                <w:rFonts w:ascii="Times New Roman" w:eastAsia="Times New Roman" w:hAnsi="Times New Roman" w:cs="Times New Roman"/>
                <w:sz w:val="24"/>
                <w:lang w:val="en-US"/>
              </w:rPr>
              <w:t>Tantricism</w:t>
            </w:r>
            <w:proofErr w:type="spellEnd"/>
            <w:r w:rsidRPr="00D6214F">
              <w:rPr>
                <w:rFonts w:ascii="Times New Roman" w:eastAsia="Times New Roman" w:hAnsi="Times New Roman" w:cs="Times New Roman"/>
                <w:sz w:val="24"/>
                <w:lang w:val="en-US"/>
              </w:rPr>
              <w:t>, Growth of Vaishnavism and Cult of</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Jagannath. Growth of Odia Literature: Sarala</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Mahabharata and Pancha-Sakha</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Literature</w:t>
            </w:r>
          </w:p>
        </w:tc>
        <w:tc>
          <w:tcPr>
            <w:tcW w:w="916" w:type="dxa"/>
          </w:tcPr>
          <w:p w14:paraId="770421AF"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665179D4" w14:textId="77777777" w:rsidTr="00EF0DAD">
        <w:tc>
          <w:tcPr>
            <w:tcW w:w="1277" w:type="dxa"/>
            <w:vMerge/>
          </w:tcPr>
          <w:p w14:paraId="67982C2E" w14:textId="77777777" w:rsidR="000404BB" w:rsidRPr="00D6214F" w:rsidRDefault="000404BB" w:rsidP="00EF0DAD">
            <w:pPr>
              <w:ind w:right="-472"/>
              <w:jc w:val="both"/>
              <w:rPr>
                <w:sz w:val="24"/>
                <w:szCs w:val="24"/>
              </w:rPr>
            </w:pPr>
          </w:p>
        </w:tc>
        <w:tc>
          <w:tcPr>
            <w:tcW w:w="3647" w:type="dxa"/>
            <w:vMerge/>
          </w:tcPr>
          <w:p w14:paraId="53E3CCD5" w14:textId="77777777" w:rsidR="000404BB" w:rsidRPr="00D6214F" w:rsidRDefault="000404BB" w:rsidP="00EF0DAD">
            <w:pPr>
              <w:ind w:right="-472"/>
              <w:jc w:val="both"/>
              <w:rPr>
                <w:sz w:val="24"/>
                <w:szCs w:val="24"/>
              </w:rPr>
            </w:pPr>
          </w:p>
        </w:tc>
        <w:tc>
          <w:tcPr>
            <w:tcW w:w="4112" w:type="dxa"/>
          </w:tcPr>
          <w:p w14:paraId="6535E556" w14:textId="77777777" w:rsidR="000404BB" w:rsidRPr="00D6214F" w:rsidRDefault="000404BB" w:rsidP="000404BB">
            <w:pPr>
              <w:widowControl w:val="0"/>
              <w:numPr>
                <w:ilvl w:val="0"/>
                <w:numId w:val="6"/>
              </w:numPr>
              <w:tabs>
                <w:tab w:val="left" w:pos="1362"/>
              </w:tabs>
              <w:autoSpaceDE w:val="0"/>
              <w:autoSpaceDN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CO3-Undestand the concepts of </w:t>
            </w:r>
            <w:r w:rsidRPr="00D6214F">
              <w:rPr>
                <w:rFonts w:ascii="Times New Roman" w:eastAsia="Times New Roman" w:hAnsi="Times New Roman" w:cs="Times New Roman"/>
                <w:sz w:val="24"/>
                <w:lang w:val="en-US"/>
              </w:rPr>
              <w:t>Buddhist Art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Architecture, Jaina Art and Evolution of Temple Architecture -</w:t>
            </w:r>
            <w:proofErr w:type="spellStart"/>
            <w:r w:rsidRPr="00D6214F">
              <w:rPr>
                <w:rFonts w:ascii="Times New Roman" w:eastAsia="Times New Roman" w:hAnsi="Times New Roman" w:cs="Times New Roman"/>
                <w:sz w:val="24"/>
                <w:lang w:val="en-US"/>
              </w:rPr>
              <w:t>Parsurameswar</w:t>
            </w:r>
            <w:proofErr w:type="spellEnd"/>
            <w:r w:rsidRPr="00D6214F">
              <w:rPr>
                <w:rFonts w:ascii="Times New Roman" w:eastAsia="Times New Roman" w:hAnsi="Times New Roman" w:cs="Times New Roman"/>
                <w:sz w:val="24"/>
                <w:lang w:val="en-US"/>
              </w:rPr>
              <w:t xml:space="preserve">, Lingaraja, Jagannath and </w:t>
            </w:r>
            <w:proofErr w:type="spellStart"/>
            <w:r w:rsidRPr="00D6214F">
              <w:rPr>
                <w:rFonts w:ascii="Times New Roman" w:eastAsia="Times New Roman" w:hAnsi="Times New Roman" w:cs="Times New Roman"/>
                <w:sz w:val="24"/>
                <w:lang w:val="en-US"/>
              </w:rPr>
              <w:t>Konarka</w:t>
            </w:r>
            <w:proofErr w:type="spellEnd"/>
          </w:p>
        </w:tc>
        <w:tc>
          <w:tcPr>
            <w:tcW w:w="916" w:type="dxa"/>
          </w:tcPr>
          <w:p w14:paraId="5FAC0BE7"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7C3A15C4" w14:textId="77777777" w:rsidTr="00EF0DAD">
        <w:tc>
          <w:tcPr>
            <w:tcW w:w="1277" w:type="dxa"/>
            <w:vMerge/>
          </w:tcPr>
          <w:p w14:paraId="5EBB9CD8" w14:textId="77777777" w:rsidR="000404BB" w:rsidRPr="00D6214F" w:rsidRDefault="000404BB" w:rsidP="00EF0DAD">
            <w:pPr>
              <w:ind w:right="-472"/>
              <w:jc w:val="both"/>
              <w:rPr>
                <w:sz w:val="24"/>
                <w:szCs w:val="24"/>
              </w:rPr>
            </w:pPr>
          </w:p>
        </w:tc>
        <w:tc>
          <w:tcPr>
            <w:tcW w:w="3647" w:type="dxa"/>
            <w:vMerge/>
          </w:tcPr>
          <w:p w14:paraId="5E7CFAB6" w14:textId="77777777" w:rsidR="000404BB" w:rsidRPr="00D6214F" w:rsidRDefault="000404BB" w:rsidP="00EF0DAD">
            <w:pPr>
              <w:ind w:right="-472"/>
              <w:jc w:val="both"/>
              <w:rPr>
                <w:sz w:val="24"/>
                <w:szCs w:val="24"/>
              </w:rPr>
            </w:pPr>
          </w:p>
        </w:tc>
        <w:tc>
          <w:tcPr>
            <w:tcW w:w="4112" w:type="dxa"/>
          </w:tcPr>
          <w:p w14:paraId="7BAAF5B3" w14:textId="77777777" w:rsidR="000404BB" w:rsidRPr="00D6214F" w:rsidRDefault="000404BB" w:rsidP="000404BB">
            <w:pPr>
              <w:widowControl w:val="0"/>
              <w:numPr>
                <w:ilvl w:val="0"/>
                <w:numId w:val="6"/>
              </w:numPr>
              <w:tabs>
                <w:tab w:val="left" w:pos="1302"/>
              </w:tabs>
              <w:autoSpaceDE w:val="0"/>
              <w:autoSpaceDN w:val="0"/>
              <w:rPr>
                <w:rFonts w:ascii="Times New Roman" w:eastAsia="Times New Roman" w:hAnsi="Times New Roman" w:cs="Times New Roman"/>
                <w:sz w:val="24"/>
                <w:lang w:val="en-US"/>
              </w:rPr>
            </w:pPr>
            <w:r w:rsidRPr="00D6214F">
              <w:rPr>
                <w:rFonts w:ascii="Times New Roman" w:eastAsia="Times New Roman" w:hAnsi="Times New Roman" w:cs="Times New Roman"/>
                <w:sz w:val="24"/>
                <w:szCs w:val="24"/>
                <w:lang w:val="en-US"/>
              </w:rPr>
              <w:t xml:space="preserve">CO4-Develops </w:t>
            </w:r>
            <w:r w:rsidRPr="00D6214F">
              <w:rPr>
                <w:rFonts w:ascii="Times New Roman" w:eastAsia="Times New Roman" w:hAnsi="Times New Roman" w:cs="Times New Roman"/>
                <w:sz w:val="24"/>
                <w:lang w:val="en-US"/>
              </w:rPr>
              <w:t>Christian Missionaries – Education and</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Health, Mahima Movement and its</w:t>
            </w:r>
            <w:r w:rsidRPr="00D6214F">
              <w:rPr>
                <w:rFonts w:ascii="Times New Roman" w:eastAsia="Times New Roman" w:hAnsi="Times New Roman" w:cs="Times New Roman"/>
                <w:spacing w:val="3"/>
                <w:sz w:val="24"/>
                <w:lang w:val="en-US"/>
              </w:rPr>
              <w:t xml:space="preserve"> </w:t>
            </w:r>
            <w:r w:rsidRPr="00D6214F">
              <w:rPr>
                <w:rFonts w:ascii="Times New Roman" w:eastAsia="Times New Roman" w:hAnsi="Times New Roman" w:cs="Times New Roman"/>
                <w:sz w:val="24"/>
                <w:lang w:val="en-US"/>
              </w:rPr>
              <w:t>Impact and Neo-Hindu Movements – Brahmo, Arya</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Samaj.</w:t>
            </w:r>
          </w:p>
        </w:tc>
        <w:tc>
          <w:tcPr>
            <w:tcW w:w="916" w:type="dxa"/>
          </w:tcPr>
          <w:p w14:paraId="68A0CF35" w14:textId="77777777" w:rsidR="000404BB" w:rsidRPr="00D6214F" w:rsidRDefault="000404BB" w:rsidP="00EF0DAD">
            <w:pPr>
              <w:ind w:right="-472"/>
              <w:jc w:val="both"/>
              <w:rPr>
                <w:sz w:val="24"/>
                <w:szCs w:val="24"/>
              </w:rPr>
            </w:pPr>
            <w:r w:rsidRPr="00D6214F">
              <w:rPr>
                <w:sz w:val="24"/>
                <w:szCs w:val="24"/>
              </w:rPr>
              <w:t>Regional</w:t>
            </w:r>
          </w:p>
        </w:tc>
      </w:tr>
    </w:tbl>
    <w:p w14:paraId="5B620786" w14:textId="77777777" w:rsidR="000404BB" w:rsidRPr="00D6214F" w:rsidRDefault="000404BB" w:rsidP="000404BB">
      <w:pPr>
        <w:ind w:right="-472"/>
        <w:jc w:val="both"/>
        <w:rPr>
          <w:sz w:val="24"/>
          <w:szCs w:val="24"/>
        </w:rPr>
      </w:pPr>
    </w:p>
    <w:tbl>
      <w:tblPr>
        <w:tblStyle w:val="TableGrid2"/>
        <w:tblW w:w="9952" w:type="dxa"/>
        <w:tblInd w:w="-176" w:type="dxa"/>
        <w:tblLook w:val="04A0" w:firstRow="1" w:lastRow="0" w:firstColumn="1" w:lastColumn="0" w:noHBand="0" w:noVBand="1"/>
      </w:tblPr>
      <w:tblGrid>
        <w:gridCol w:w="1234"/>
        <w:gridCol w:w="3932"/>
        <w:gridCol w:w="3733"/>
        <w:gridCol w:w="1053"/>
      </w:tblGrid>
      <w:tr w:rsidR="000404BB" w:rsidRPr="00D6214F" w14:paraId="09473824" w14:textId="77777777" w:rsidTr="00EF0DAD">
        <w:tc>
          <w:tcPr>
            <w:tcW w:w="1251" w:type="dxa"/>
          </w:tcPr>
          <w:p w14:paraId="5AC77B51" w14:textId="77777777" w:rsidR="000404BB" w:rsidRPr="00D6214F" w:rsidRDefault="000404BB" w:rsidP="00EF0DAD">
            <w:pPr>
              <w:ind w:right="-472"/>
              <w:jc w:val="both"/>
              <w:rPr>
                <w:sz w:val="24"/>
                <w:szCs w:val="24"/>
              </w:rPr>
            </w:pPr>
            <w:r w:rsidRPr="00D6214F">
              <w:rPr>
                <w:sz w:val="24"/>
                <w:szCs w:val="24"/>
              </w:rPr>
              <w:t xml:space="preserve">        Course</w:t>
            </w:r>
          </w:p>
        </w:tc>
        <w:tc>
          <w:tcPr>
            <w:tcW w:w="3932" w:type="dxa"/>
          </w:tcPr>
          <w:p w14:paraId="31D2B1E3" w14:textId="77777777" w:rsidR="000404BB" w:rsidRPr="00D6214F" w:rsidRDefault="000404BB" w:rsidP="00EF0DAD">
            <w:pPr>
              <w:ind w:right="-472"/>
              <w:jc w:val="both"/>
              <w:rPr>
                <w:sz w:val="24"/>
                <w:szCs w:val="24"/>
              </w:rPr>
            </w:pPr>
            <w:r w:rsidRPr="00D6214F">
              <w:rPr>
                <w:sz w:val="24"/>
                <w:szCs w:val="24"/>
              </w:rPr>
              <w:t>Course name</w:t>
            </w:r>
          </w:p>
        </w:tc>
        <w:tc>
          <w:tcPr>
            <w:tcW w:w="3851" w:type="dxa"/>
          </w:tcPr>
          <w:p w14:paraId="7AFF14AC" w14:textId="77777777" w:rsidR="000404BB" w:rsidRPr="00D6214F" w:rsidRDefault="000404BB" w:rsidP="00EF0DAD">
            <w:pPr>
              <w:ind w:right="-472"/>
              <w:jc w:val="both"/>
              <w:rPr>
                <w:sz w:val="24"/>
                <w:szCs w:val="24"/>
              </w:rPr>
            </w:pPr>
            <w:r w:rsidRPr="00D6214F">
              <w:rPr>
                <w:sz w:val="24"/>
                <w:szCs w:val="24"/>
              </w:rPr>
              <w:t>Course outcome (CO)</w:t>
            </w:r>
          </w:p>
        </w:tc>
        <w:tc>
          <w:tcPr>
            <w:tcW w:w="918" w:type="dxa"/>
          </w:tcPr>
          <w:p w14:paraId="26C90811" w14:textId="77777777" w:rsidR="000404BB" w:rsidRPr="00D6214F" w:rsidRDefault="000404BB" w:rsidP="00EF0DAD">
            <w:pPr>
              <w:ind w:right="-472"/>
              <w:jc w:val="both"/>
              <w:rPr>
                <w:sz w:val="24"/>
                <w:szCs w:val="24"/>
              </w:rPr>
            </w:pPr>
          </w:p>
        </w:tc>
      </w:tr>
      <w:tr w:rsidR="000404BB" w:rsidRPr="00D6214F" w14:paraId="70A5B961" w14:textId="77777777" w:rsidTr="00EF0DAD">
        <w:tc>
          <w:tcPr>
            <w:tcW w:w="1251" w:type="dxa"/>
            <w:vMerge w:val="restart"/>
          </w:tcPr>
          <w:p w14:paraId="0C4166E4" w14:textId="77777777" w:rsidR="000404BB" w:rsidRPr="00D6214F" w:rsidRDefault="000404BB" w:rsidP="00EF0DAD">
            <w:pPr>
              <w:ind w:right="-472"/>
              <w:jc w:val="both"/>
              <w:rPr>
                <w:sz w:val="24"/>
                <w:szCs w:val="24"/>
              </w:rPr>
            </w:pPr>
            <w:r w:rsidRPr="00D6214F">
              <w:rPr>
                <w:sz w:val="24"/>
                <w:szCs w:val="24"/>
              </w:rPr>
              <w:t xml:space="preserve">Discipline Specific </w:t>
            </w:r>
          </w:p>
          <w:p w14:paraId="4414F9F1" w14:textId="77777777" w:rsidR="000404BB" w:rsidRPr="00D6214F" w:rsidRDefault="000404BB" w:rsidP="00EF0DAD">
            <w:pPr>
              <w:ind w:right="-472"/>
              <w:jc w:val="both"/>
              <w:rPr>
                <w:sz w:val="24"/>
                <w:szCs w:val="24"/>
              </w:rPr>
            </w:pPr>
            <w:r w:rsidRPr="00D6214F">
              <w:rPr>
                <w:sz w:val="24"/>
                <w:szCs w:val="24"/>
              </w:rPr>
              <w:t xml:space="preserve">Elective </w:t>
            </w:r>
          </w:p>
          <w:p w14:paraId="73C56678" w14:textId="77777777" w:rsidR="000404BB" w:rsidRPr="00D6214F" w:rsidRDefault="000404BB" w:rsidP="00EF0DAD">
            <w:pPr>
              <w:ind w:right="-472"/>
              <w:jc w:val="both"/>
              <w:rPr>
                <w:sz w:val="24"/>
                <w:szCs w:val="24"/>
              </w:rPr>
            </w:pPr>
            <w:r w:rsidRPr="00D6214F">
              <w:rPr>
                <w:sz w:val="24"/>
                <w:szCs w:val="24"/>
              </w:rPr>
              <w:t>Paper-IV</w:t>
            </w:r>
          </w:p>
        </w:tc>
        <w:tc>
          <w:tcPr>
            <w:tcW w:w="3932" w:type="dxa"/>
            <w:vMerge w:val="restart"/>
          </w:tcPr>
          <w:p w14:paraId="76F8F437" w14:textId="77777777" w:rsidR="000404BB" w:rsidRPr="00D6214F" w:rsidRDefault="000404BB" w:rsidP="00EF0DAD">
            <w:pPr>
              <w:widowControl w:val="0"/>
              <w:autoSpaceDE w:val="0"/>
              <w:autoSpaceDN w:val="0"/>
              <w:spacing w:line="340" w:lineRule="auto"/>
              <w:ind w:right="1969"/>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Discipline Specific Elective Paper (DSE)-IV (Optional/Project) </w:t>
            </w:r>
          </w:p>
          <w:p w14:paraId="47BDCE1A" w14:textId="77777777" w:rsidR="000404BB" w:rsidRPr="00D6214F" w:rsidRDefault="000404BB" w:rsidP="00EF0DAD">
            <w:pPr>
              <w:widowControl w:val="0"/>
              <w:autoSpaceDE w:val="0"/>
              <w:autoSpaceDN w:val="0"/>
              <w:spacing w:line="340" w:lineRule="auto"/>
              <w:ind w:right="1969"/>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History of Contemporary Odisha (1947-1980)</w:t>
            </w:r>
          </w:p>
          <w:p w14:paraId="5798997B" w14:textId="77777777" w:rsidR="000404BB" w:rsidRPr="00D6214F" w:rsidRDefault="000404BB" w:rsidP="00EF0DAD">
            <w:pPr>
              <w:widowControl w:val="0"/>
              <w:autoSpaceDE w:val="0"/>
              <w:autoSpaceDN w:val="0"/>
              <w:spacing w:line="340" w:lineRule="auto"/>
              <w:ind w:right="1969"/>
              <w:outlineLvl w:val="0"/>
              <w:rPr>
                <w:sz w:val="24"/>
                <w:szCs w:val="24"/>
              </w:rPr>
            </w:pPr>
          </w:p>
        </w:tc>
        <w:tc>
          <w:tcPr>
            <w:tcW w:w="3851" w:type="dxa"/>
          </w:tcPr>
          <w:p w14:paraId="1444DBF4" w14:textId="77777777" w:rsidR="000404BB" w:rsidRPr="00D6214F" w:rsidRDefault="000404BB" w:rsidP="000404BB">
            <w:pPr>
              <w:widowControl w:val="0"/>
              <w:numPr>
                <w:ilvl w:val="0"/>
                <w:numId w:val="6"/>
              </w:numPr>
              <w:autoSpaceDE w:val="0"/>
              <w:autoSpaceDN w:val="0"/>
              <w:spacing w:line="267" w:lineRule="exact"/>
              <w:rPr>
                <w:rFonts w:ascii="Times New Roman" w:eastAsia="Times New Roman" w:hAnsi="Times New Roman" w:cs="Times New Roman"/>
                <w:bCs/>
                <w:sz w:val="24"/>
                <w:lang w:val="en-US"/>
              </w:rPr>
            </w:pPr>
            <w:r w:rsidRPr="00D6214F">
              <w:rPr>
                <w:rFonts w:ascii="Times New Roman" w:eastAsia="Times New Roman" w:hAnsi="Times New Roman" w:cs="Times New Roman"/>
                <w:sz w:val="24"/>
                <w:szCs w:val="24"/>
                <w:lang w:val="en-US"/>
              </w:rPr>
              <w:t xml:space="preserve">CO1-Students understands </w:t>
            </w:r>
            <w:r w:rsidRPr="00D6214F">
              <w:rPr>
                <w:rFonts w:ascii="Times New Roman" w:eastAsia="Times New Roman" w:hAnsi="Times New Roman" w:cs="Times New Roman"/>
                <w:bCs/>
                <w:sz w:val="24"/>
                <w:lang w:val="en-US"/>
              </w:rPr>
              <w:t xml:space="preserve">Political Development of Odisha from 1946 to 1963; </w:t>
            </w:r>
            <w:r w:rsidRPr="00D6214F">
              <w:rPr>
                <w:rFonts w:ascii="Times New Roman" w:eastAsia="Times New Roman" w:hAnsi="Times New Roman" w:cs="Times New Roman"/>
                <w:sz w:val="24"/>
                <w:lang w:val="en-US"/>
              </w:rPr>
              <w:t>Second Congress Ministry</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(1946-1952), New</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Capital, Years of Uncertainties</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(1952-1956), Third Congress Ministry and Abolition of Zamindary System, Biju Patnaik’s First Ministry</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Achievements (1961-63)</w:t>
            </w:r>
          </w:p>
        </w:tc>
        <w:tc>
          <w:tcPr>
            <w:tcW w:w="918" w:type="dxa"/>
          </w:tcPr>
          <w:p w14:paraId="30B6D212"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0CDB2351" w14:textId="77777777" w:rsidTr="00EF0DAD">
        <w:tc>
          <w:tcPr>
            <w:tcW w:w="1251" w:type="dxa"/>
            <w:vMerge/>
          </w:tcPr>
          <w:p w14:paraId="20C5AAF6" w14:textId="77777777" w:rsidR="000404BB" w:rsidRPr="00D6214F" w:rsidRDefault="000404BB" w:rsidP="00EF0DAD">
            <w:pPr>
              <w:ind w:right="-472"/>
              <w:jc w:val="both"/>
              <w:rPr>
                <w:sz w:val="24"/>
                <w:szCs w:val="24"/>
              </w:rPr>
            </w:pPr>
          </w:p>
        </w:tc>
        <w:tc>
          <w:tcPr>
            <w:tcW w:w="3932" w:type="dxa"/>
            <w:vMerge/>
          </w:tcPr>
          <w:p w14:paraId="5A3C686C" w14:textId="77777777" w:rsidR="000404BB" w:rsidRPr="00D6214F" w:rsidRDefault="000404BB" w:rsidP="00EF0DAD">
            <w:pPr>
              <w:ind w:right="-472"/>
              <w:jc w:val="both"/>
              <w:rPr>
                <w:sz w:val="24"/>
                <w:szCs w:val="24"/>
              </w:rPr>
            </w:pPr>
          </w:p>
        </w:tc>
        <w:tc>
          <w:tcPr>
            <w:tcW w:w="3851" w:type="dxa"/>
          </w:tcPr>
          <w:p w14:paraId="5A7ED4E5" w14:textId="77777777" w:rsidR="000404BB" w:rsidRPr="00D6214F" w:rsidRDefault="000404BB" w:rsidP="000404BB">
            <w:pPr>
              <w:widowControl w:val="0"/>
              <w:numPr>
                <w:ilvl w:val="0"/>
                <w:numId w:val="6"/>
              </w:numPr>
              <w:autoSpaceDE w:val="0"/>
              <w:autoSpaceDN w:val="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CO2-Students understands United Political Initiatives in Odisha; </w:t>
            </w:r>
            <w:r w:rsidRPr="00D6214F">
              <w:rPr>
                <w:rFonts w:ascii="Times New Roman" w:eastAsia="Times New Roman" w:hAnsi="Times New Roman" w:cs="Times New Roman"/>
                <w:sz w:val="24"/>
                <w:lang w:val="en-US"/>
              </w:rPr>
              <w:t>Coalition Politics-Achievements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Challenges</w:t>
            </w:r>
          </w:p>
          <w:p w14:paraId="4EBA30FA" w14:textId="77777777" w:rsidR="000404BB" w:rsidRPr="00D6214F" w:rsidRDefault="000404BB" w:rsidP="000404BB">
            <w:pPr>
              <w:widowControl w:val="0"/>
              <w:numPr>
                <w:ilvl w:val="1"/>
                <w:numId w:val="1"/>
              </w:numPr>
              <w:tabs>
                <w:tab w:val="left" w:pos="1316"/>
              </w:tabs>
              <w:autoSpaceDE w:val="0"/>
              <w:autoSpaceDN w:val="0"/>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t>R.N.</w:t>
            </w:r>
            <w:r w:rsidRPr="00D6214F">
              <w:rPr>
                <w:rFonts w:ascii="Times New Roman" w:eastAsia="Times New Roman" w:hAnsi="Times New Roman" w:cs="Times New Roman"/>
                <w:spacing w:val="-1"/>
                <w:sz w:val="24"/>
                <w:lang w:val="en-US"/>
              </w:rPr>
              <w:t xml:space="preserve"> </w:t>
            </w:r>
            <w:proofErr w:type="spellStart"/>
            <w:r w:rsidRPr="00D6214F">
              <w:rPr>
                <w:rFonts w:ascii="Times New Roman" w:eastAsia="Times New Roman" w:hAnsi="Times New Roman" w:cs="Times New Roman"/>
                <w:sz w:val="24"/>
                <w:lang w:val="en-US"/>
              </w:rPr>
              <w:t>Singdeo</w:t>
            </w:r>
            <w:proofErr w:type="spellEnd"/>
            <w:r w:rsidRPr="00D6214F">
              <w:rPr>
                <w:rFonts w:ascii="Times New Roman" w:eastAsia="Times New Roman" w:hAnsi="Times New Roman" w:cs="Times New Roman"/>
                <w:sz w:val="24"/>
                <w:lang w:val="en-US"/>
              </w:rPr>
              <w:t xml:space="preserve"> (1967-70) and Panchayati Raj Institutions-Its Working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Impacts.</w:t>
            </w:r>
          </w:p>
        </w:tc>
        <w:tc>
          <w:tcPr>
            <w:tcW w:w="918" w:type="dxa"/>
          </w:tcPr>
          <w:p w14:paraId="57F5D437"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679A1A29" w14:textId="77777777" w:rsidTr="00EF0DAD">
        <w:tc>
          <w:tcPr>
            <w:tcW w:w="1251" w:type="dxa"/>
            <w:vMerge/>
          </w:tcPr>
          <w:p w14:paraId="4DE68C07" w14:textId="77777777" w:rsidR="000404BB" w:rsidRPr="00D6214F" w:rsidRDefault="000404BB" w:rsidP="00EF0DAD">
            <w:pPr>
              <w:ind w:right="-472"/>
              <w:jc w:val="both"/>
              <w:rPr>
                <w:sz w:val="24"/>
                <w:szCs w:val="24"/>
              </w:rPr>
            </w:pPr>
          </w:p>
        </w:tc>
        <w:tc>
          <w:tcPr>
            <w:tcW w:w="3932" w:type="dxa"/>
            <w:vMerge/>
          </w:tcPr>
          <w:p w14:paraId="2096CBD3" w14:textId="77777777" w:rsidR="000404BB" w:rsidRPr="00D6214F" w:rsidRDefault="000404BB" w:rsidP="00EF0DAD">
            <w:pPr>
              <w:ind w:right="-472"/>
              <w:jc w:val="both"/>
              <w:rPr>
                <w:sz w:val="24"/>
                <w:szCs w:val="24"/>
              </w:rPr>
            </w:pPr>
          </w:p>
        </w:tc>
        <w:tc>
          <w:tcPr>
            <w:tcW w:w="3851" w:type="dxa"/>
          </w:tcPr>
          <w:p w14:paraId="54162AFA" w14:textId="77777777" w:rsidR="000404BB" w:rsidRPr="00D6214F" w:rsidRDefault="000404BB" w:rsidP="000404BB">
            <w:pPr>
              <w:widowControl w:val="0"/>
              <w:numPr>
                <w:ilvl w:val="0"/>
                <w:numId w:val="6"/>
              </w:numPr>
              <w:autoSpaceDE w:val="0"/>
              <w:autoSpaceDN w:val="0"/>
              <w:spacing w:before="108"/>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CO3-Students Economic Development of Odisha;</w:t>
            </w:r>
          </w:p>
          <w:p w14:paraId="717BA40A" w14:textId="77777777" w:rsidR="000404BB" w:rsidRPr="00D6214F" w:rsidRDefault="000404BB" w:rsidP="000404BB">
            <w:pPr>
              <w:widowControl w:val="0"/>
              <w:numPr>
                <w:ilvl w:val="0"/>
                <w:numId w:val="2"/>
              </w:numPr>
              <w:tabs>
                <w:tab w:val="left" w:pos="942"/>
              </w:tabs>
              <w:autoSpaceDE w:val="0"/>
              <w:autoSpaceDN w:val="0"/>
              <w:ind w:hanging="361"/>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t>Growth of Industries- Rourkela Steel Plant and Odisha Sponge Iron</w:t>
            </w:r>
            <w:r w:rsidRPr="00D6214F">
              <w:rPr>
                <w:rFonts w:ascii="Times New Roman" w:eastAsia="Times New Roman" w:hAnsi="Times New Roman" w:cs="Times New Roman"/>
                <w:spacing w:val="-5"/>
                <w:sz w:val="24"/>
                <w:lang w:val="en-US"/>
              </w:rPr>
              <w:t xml:space="preserve"> </w:t>
            </w:r>
            <w:r w:rsidRPr="00D6214F">
              <w:rPr>
                <w:rFonts w:ascii="Times New Roman" w:eastAsia="Times New Roman" w:hAnsi="Times New Roman" w:cs="Times New Roman"/>
                <w:sz w:val="24"/>
                <w:lang w:val="en-US"/>
              </w:rPr>
              <w:t>Ltd.</w:t>
            </w:r>
          </w:p>
          <w:p w14:paraId="2F511110" w14:textId="77777777" w:rsidR="000404BB" w:rsidRPr="00D6214F" w:rsidRDefault="000404BB" w:rsidP="000404BB">
            <w:pPr>
              <w:widowControl w:val="0"/>
              <w:numPr>
                <w:ilvl w:val="0"/>
                <w:numId w:val="2"/>
              </w:numPr>
              <w:tabs>
                <w:tab w:val="left" w:pos="942"/>
              </w:tabs>
              <w:autoSpaceDE w:val="0"/>
              <w:autoSpaceDN w:val="0"/>
              <w:ind w:hanging="361"/>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t>Irrigation and Agricultural</w:t>
            </w:r>
            <w:r w:rsidRPr="00D6214F">
              <w:rPr>
                <w:rFonts w:ascii="Times New Roman" w:eastAsia="Times New Roman" w:hAnsi="Times New Roman" w:cs="Times New Roman"/>
                <w:spacing w:val="3"/>
                <w:sz w:val="24"/>
                <w:lang w:val="en-US"/>
              </w:rPr>
              <w:t xml:space="preserve"> </w:t>
            </w:r>
            <w:r w:rsidRPr="00D6214F">
              <w:rPr>
                <w:rFonts w:ascii="Times New Roman" w:eastAsia="Times New Roman" w:hAnsi="Times New Roman" w:cs="Times New Roman"/>
                <w:sz w:val="24"/>
                <w:lang w:val="en-US"/>
              </w:rPr>
              <w:t>Infrastructure</w:t>
            </w:r>
          </w:p>
          <w:p w14:paraId="54086F59" w14:textId="77777777" w:rsidR="000404BB" w:rsidRPr="00D6214F" w:rsidRDefault="000404BB" w:rsidP="000404BB">
            <w:pPr>
              <w:widowControl w:val="0"/>
              <w:numPr>
                <w:ilvl w:val="0"/>
                <w:numId w:val="2"/>
              </w:numPr>
              <w:tabs>
                <w:tab w:val="left" w:pos="942"/>
              </w:tabs>
              <w:autoSpaceDE w:val="0"/>
              <w:autoSpaceDN w:val="0"/>
              <w:ind w:left="941" w:right="431"/>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t>Development in Transport and State communication- National and State High Ways in Odisha</w:t>
            </w:r>
          </w:p>
          <w:p w14:paraId="62A48FAF" w14:textId="77777777" w:rsidR="000404BB" w:rsidRPr="00D6214F" w:rsidRDefault="000404BB" w:rsidP="000404BB">
            <w:pPr>
              <w:widowControl w:val="0"/>
              <w:numPr>
                <w:ilvl w:val="0"/>
                <w:numId w:val="2"/>
              </w:numPr>
              <w:tabs>
                <w:tab w:val="left" w:pos="896"/>
              </w:tabs>
              <w:autoSpaceDE w:val="0"/>
              <w:autoSpaceDN w:val="0"/>
              <w:rPr>
                <w:rFonts w:ascii="Times New Roman" w:eastAsia="Times New Roman" w:hAnsi="Times New Roman" w:cs="Times New Roman"/>
                <w:sz w:val="24"/>
                <w:lang w:val="en-US"/>
              </w:rPr>
            </w:pPr>
            <w:proofErr w:type="spellStart"/>
            <w:r w:rsidRPr="00D6214F">
              <w:rPr>
                <w:rFonts w:ascii="Times New Roman" w:eastAsia="Times New Roman" w:hAnsi="Times New Roman" w:cs="Times New Roman"/>
                <w:sz w:val="24"/>
                <w:lang w:val="en-US"/>
              </w:rPr>
              <w:t>Hirakud</w:t>
            </w:r>
            <w:proofErr w:type="spellEnd"/>
            <w:r w:rsidRPr="00D6214F">
              <w:rPr>
                <w:rFonts w:ascii="Times New Roman" w:eastAsia="Times New Roman" w:hAnsi="Times New Roman" w:cs="Times New Roman"/>
                <w:sz w:val="24"/>
                <w:lang w:val="en-US"/>
              </w:rPr>
              <w:t xml:space="preserve"> Dam</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Project</w:t>
            </w:r>
          </w:p>
        </w:tc>
        <w:tc>
          <w:tcPr>
            <w:tcW w:w="918" w:type="dxa"/>
          </w:tcPr>
          <w:p w14:paraId="5E290B0F" w14:textId="77777777" w:rsidR="000404BB" w:rsidRPr="00D6214F" w:rsidRDefault="000404BB" w:rsidP="00EF0DAD">
            <w:pPr>
              <w:ind w:right="-472"/>
              <w:jc w:val="both"/>
              <w:rPr>
                <w:sz w:val="24"/>
                <w:szCs w:val="24"/>
              </w:rPr>
            </w:pPr>
            <w:r w:rsidRPr="00D6214F">
              <w:rPr>
                <w:sz w:val="24"/>
                <w:szCs w:val="24"/>
              </w:rPr>
              <w:t>Regional</w:t>
            </w:r>
          </w:p>
        </w:tc>
      </w:tr>
      <w:tr w:rsidR="000404BB" w:rsidRPr="00D6214F" w14:paraId="518555CD" w14:textId="77777777" w:rsidTr="00EF0DAD">
        <w:tc>
          <w:tcPr>
            <w:tcW w:w="1251" w:type="dxa"/>
            <w:vMerge/>
          </w:tcPr>
          <w:p w14:paraId="1DEA7D53" w14:textId="77777777" w:rsidR="000404BB" w:rsidRPr="00D6214F" w:rsidRDefault="000404BB" w:rsidP="00EF0DAD">
            <w:pPr>
              <w:ind w:right="-472"/>
              <w:jc w:val="both"/>
              <w:rPr>
                <w:sz w:val="24"/>
                <w:szCs w:val="24"/>
              </w:rPr>
            </w:pPr>
          </w:p>
        </w:tc>
        <w:tc>
          <w:tcPr>
            <w:tcW w:w="3932" w:type="dxa"/>
            <w:vMerge/>
          </w:tcPr>
          <w:p w14:paraId="47D6983E" w14:textId="77777777" w:rsidR="000404BB" w:rsidRPr="00D6214F" w:rsidRDefault="000404BB" w:rsidP="00EF0DAD">
            <w:pPr>
              <w:ind w:right="-472"/>
              <w:jc w:val="both"/>
              <w:rPr>
                <w:sz w:val="24"/>
                <w:szCs w:val="24"/>
              </w:rPr>
            </w:pPr>
          </w:p>
        </w:tc>
        <w:tc>
          <w:tcPr>
            <w:tcW w:w="3851" w:type="dxa"/>
          </w:tcPr>
          <w:p w14:paraId="0E9B5A1E" w14:textId="77777777" w:rsidR="000404BB" w:rsidRPr="00D6214F" w:rsidRDefault="000404BB" w:rsidP="000404BB">
            <w:pPr>
              <w:widowControl w:val="0"/>
              <w:numPr>
                <w:ilvl w:val="0"/>
                <w:numId w:val="6"/>
              </w:numPr>
              <w:autoSpaceDE w:val="0"/>
              <w:autoSpaceDN w:val="0"/>
              <w:spacing w:before="20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CO4-Students know Social Developments and Problems</w:t>
            </w:r>
          </w:p>
          <w:p w14:paraId="78DCF155" w14:textId="77777777" w:rsidR="000404BB" w:rsidRPr="00D6214F" w:rsidRDefault="000404BB" w:rsidP="000404BB">
            <w:pPr>
              <w:widowControl w:val="0"/>
              <w:numPr>
                <w:ilvl w:val="0"/>
                <w:numId w:val="3"/>
              </w:numPr>
              <w:tabs>
                <w:tab w:val="left" w:pos="932"/>
              </w:tabs>
              <w:autoSpaceDE w:val="0"/>
              <w:autoSpaceDN w:val="0"/>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t xml:space="preserve">Government Community Development </w:t>
            </w:r>
            <w:proofErr w:type="spellStart"/>
            <w:r w:rsidRPr="00D6214F">
              <w:rPr>
                <w:rFonts w:ascii="Times New Roman" w:eastAsia="Times New Roman" w:hAnsi="Times New Roman" w:cs="Times New Roman"/>
                <w:sz w:val="24"/>
                <w:lang w:val="en-US"/>
              </w:rPr>
              <w:t>Programmes</w:t>
            </w:r>
            <w:proofErr w:type="spellEnd"/>
            <w:r w:rsidRPr="00D6214F">
              <w:rPr>
                <w:rFonts w:ascii="Times New Roman" w:eastAsia="Times New Roman" w:hAnsi="Times New Roman" w:cs="Times New Roman"/>
                <w:sz w:val="24"/>
                <w:lang w:val="en-US"/>
              </w:rPr>
              <w:t>- Its</w:t>
            </w:r>
            <w:r w:rsidRPr="00D6214F">
              <w:rPr>
                <w:rFonts w:ascii="Times New Roman" w:eastAsia="Times New Roman" w:hAnsi="Times New Roman" w:cs="Times New Roman"/>
                <w:spacing w:val="3"/>
                <w:sz w:val="24"/>
                <w:lang w:val="en-US"/>
              </w:rPr>
              <w:t xml:space="preserve"> </w:t>
            </w:r>
            <w:r w:rsidRPr="00D6214F">
              <w:rPr>
                <w:rFonts w:ascii="Times New Roman" w:eastAsia="Times New Roman" w:hAnsi="Times New Roman" w:cs="Times New Roman"/>
                <w:sz w:val="24"/>
                <w:lang w:val="en-US"/>
              </w:rPr>
              <w:t>Impact</w:t>
            </w:r>
          </w:p>
          <w:p w14:paraId="4F23522C" w14:textId="77777777" w:rsidR="000404BB" w:rsidRPr="00D6214F" w:rsidRDefault="000404BB" w:rsidP="000404BB">
            <w:pPr>
              <w:widowControl w:val="0"/>
              <w:numPr>
                <w:ilvl w:val="0"/>
                <w:numId w:val="3"/>
              </w:numPr>
              <w:tabs>
                <w:tab w:val="left" w:pos="932"/>
              </w:tabs>
              <w:autoSpaceDE w:val="0"/>
              <w:autoSpaceDN w:val="0"/>
              <w:spacing w:before="1"/>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lastRenderedPageBreak/>
              <w:t>Peasant Movements: Causes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Effects</w:t>
            </w:r>
          </w:p>
          <w:p w14:paraId="19144B69" w14:textId="77777777" w:rsidR="000404BB" w:rsidRPr="00D6214F" w:rsidRDefault="000404BB" w:rsidP="000404BB">
            <w:pPr>
              <w:widowControl w:val="0"/>
              <w:numPr>
                <w:ilvl w:val="0"/>
                <w:numId w:val="3"/>
              </w:numPr>
              <w:tabs>
                <w:tab w:val="left" w:pos="932"/>
              </w:tabs>
              <w:autoSpaceDE w:val="0"/>
              <w:autoSpaceDN w:val="0"/>
              <w:rPr>
                <w:rFonts w:ascii="Times New Roman" w:eastAsia="Times New Roman" w:hAnsi="Times New Roman" w:cs="Times New Roman"/>
                <w:sz w:val="24"/>
                <w:lang w:val="en-US"/>
              </w:rPr>
            </w:pPr>
            <w:r w:rsidRPr="00D6214F">
              <w:rPr>
                <w:rFonts w:ascii="Times New Roman" w:eastAsia="Times New Roman" w:hAnsi="Times New Roman" w:cs="Times New Roman"/>
                <w:sz w:val="24"/>
                <w:lang w:val="en-US"/>
              </w:rPr>
              <w:t xml:space="preserve">Growth of Art and Craft: Raghunathpur, </w:t>
            </w:r>
            <w:proofErr w:type="spellStart"/>
            <w:r w:rsidRPr="00D6214F">
              <w:rPr>
                <w:rFonts w:ascii="Times New Roman" w:eastAsia="Times New Roman" w:hAnsi="Times New Roman" w:cs="Times New Roman"/>
                <w:sz w:val="24"/>
                <w:lang w:val="en-US"/>
              </w:rPr>
              <w:t>Pipli</w:t>
            </w:r>
            <w:proofErr w:type="spellEnd"/>
            <w:r w:rsidRPr="00D6214F">
              <w:rPr>
                <w:rFonts w:ascii="Times New Roman" w:eastAsia="Times New Roman" w:hAnsi="Times New Roman" w:cs="Times New Roman"/>
                <w:sz w:val="24"/>
                <w:lang w:val="en-US"/>
              </w:rPr>
              <w:t xml:space="preserve">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Bargarh</w:t>
            </w:r>
          </w:p>
        </w:tc>
        <w:tc>
          <w:tcPr>
            <w:tcW w:w="918" w:type="dxa"/>
          </w:tcPr>
          <w:p w14:paraId="3A9DC46D" w14:textId="77777777" w:rsidR="000404BB" w:rsidRPr="00D6214F" w:rsidRDefault="000404BB" w:rsidP="00EF0DAD">
            <w:pPr>
              <w:ind w:right="-472"/>
              <w:jc w:val="both"/>
              <w:rPr>
                <w:sz w:val="24"/>
                <w:szCs w:val="24"/>
              </w:rPr>
            </w:pPr>
            <w:r w:rsidRPr="00D6214F">
              <w:rPr>
                <w:sz w:val="24"/>
                <w:szCs w:val="24"/>
              </w:rPr>
              <w:lastRenderedPageBreak/>
              <w:t>Regional</w:t>
            </w:r>
          </w:p>
        </w:tc>
      </w:tr>
    </w:tbl>
    <w:p w14:paraId="033968E7" w14:textId="77777777" w:rsidR="000404BB" w:rsidRPr="00D6214F" w:rsidRDefault="000404BB" w:rsidP="000404BB">
      <w:pPr>
        <w:ind w:right="-472"/>
        <w:jc w:val="both"/>
        <w:rPr>
          <w:sz w:val="24"/>
          <w:szCs w:val="24"/>
        </w:rPr>
      </w:pPr>
    </w:p>
    <w:p w14:paraId="4C7A07B6" w14:textId="77777777" w:rsidR="000404BB" w:rsidRPr="00D6214F" w:rsidRDefault="000404BB" w:rsidP="000404BB">
      <w:pPr>
        <w:ind w:right="-472"/>
        <w:jc w:val="both"/>
        <w:rPr>
          <w:sz w:val="24"/>
          <w:szCs w:val="24"/>
        </w:rPr>
      </w:pPr>
    </w:p>
    <w:tbl>
      <w:tblPr>
        <w:tblStyle w:val="TableGrid2"/>
        <w:tblW w:w="9952" w:type="dxa"/>
        <w:tblInd w:w="-176" w:type="dxa"/>
        <w:tblLook w:val="04A0" w:firstRow="1" w:lastRow="0" w:firstColumn="1" w:lastColumn="0" w:noHBand="0" w:noVBand="1"/>
      </w:tblPr>
      <w:tblGrid>
        <w:gridCol w:w="1095"/>
        <w:gridCol w:w="4218"/>
        <w:gridCol w:w="3793"/>
        <w:gridCol w:w="846"/>
      </w:tblGrid>
      <w:tr w:rsidR="000404BB" w:rsidRPr="00D6214F" w14:paraId="74A7F00C" w14:textId="77777777" w:rsidTr="00EF0DAD">
        <w:tc>
          <w:tcPr>
            <w:tcW w:w="1135" w:type="dxa"/>
          </w:tcPr>
          <w:p w14:paraId="0086A7E4" w14:textId="77777777" w:rsidR="000404BB" w:rsidRPr="00D6214F" w:rsidRDefault="000404BB" w:rsidP="00EF0DAD">
            <w:pPr>
              <w:ind w:right="-472"/>
              <w:jc w:val="both"/>
              <w:rPr>
                <w:sz w:val="24"/>
                <w:szCs w:val="24"/>
              </w:rPr>
            </w:pPr>
            <w:r w:rsidRPr="00D6214F">
              <w:rPr>
                <w:sz w:val="24"/>
                <w:szCs w:val="24"/>
              </w:rPr>
              <w:t xml:space="preserve">   Course</w:t>
            </w:r>
          </w:p>
        </w:tc>
        <w:tc>
          <w:tcPr>
            <w:tcW w:w="3857" w:type="dxa"/>
          </w:tcPr>
          <w:p w14:paraId="48E386FB" w14:textId="77777777" w:rsidR="000404BB" w:rsidRPr="00D6214F" w:rsidRDefault="000404BB" w:rsidP="00EF0DAD">
            <w:pPr>
              <w:ind w:right="-472"/>
              <w:jc w:val="both"/>
              <w:rPr>
                <w:sz w:val="24"/>
                <w:szCs w:val="24"/>
              </w:rPr>
            </w:pPr>
            <w:r w:rsidRPr="00D6214F">
              <w:rPr>
                <w:sz w:val="24"/>
                <w:szCs w:val="24"/>
              </w:rPr>
              <w:t>Course name</w:t>
            </w:r>
          </w:p>
        </w:tc>
        <w:tc>
          <w:tcPr>
            <w:tcW w:w="4281" w:type="dxa"/>
          </w:tcPr>
          <w:p w14:paraId="5BBE2B04" w14:textId="77777777" w:rsidR="000404BB" w:rsidRPr="00D6214F" w:rsidRDefault="000404BB" w:rsidP="00EF0DAD">
            <w:pPr>
              <w:ind w:right="-472"/>
              <w:jc w:val="both"/>
              <w:rPr>
                <w:sz w:val="24"/>
                <w:szCs w:val="24"/>
              </w:rPr>
            </w:pPr>
            <w:r w:rsidRPr="00D6214F">
              <w:rPr>
                <w:sz w:val="24"/>
                <w:szCs w:val="24"/>
              </w:rPr>
              <w:t>Course outcome (CO)</w:t>
            </w:r>
          </w:p>
        </w:tc>
        <w:tc>
          <w:tcPr>
            <w:tcW w:w="679" w:type="dxa"/>
          </w:tcPr>
          <w:p w14:paraId="298529F9" w14:textId="77777777" w:rsidR="000404BB" w:rsidRPr="00D6214F" w:rsidRDefault="000404BB" w:rsidP="00EF0DAD">
            <w:pPr>
              <w:ind w:right="-472"/>
              <w:jc w:val="both"/>
              <w:rPr>
                <w:sz w:val="24"/>
                <w:szCs w:val="24"/>
              </w:rPr>
            </w:pPr>
          </w:p>
        </w:tc>
      </w:tr>
      <w:tr w:rsidR="000404BB" w:rsidRPr="00D6214F" w14:paraId="62EF9F3E" w14:textId="77777777" w:rsidTr="00EF0DAD">
        <w:tc>
          <w:tcPr>
            <w:tcW w:w="1135" w:type="dxa"/>
            <w:vMerge w:val="restart"/>
          </w:tcPr>
          <w:p w14:paraId="69B0FE35" w14:textId="77777777" w:rsidR="000404BB" w:rsidRPr="00D6214F" w:rsidRDefault="000404BB" w:rsidP="00EF0DAD">
            <w:pPr>
              <w:ind w:right="-472"/>
              <w:jc w:val="both"/>
              <w:rPr>
                <w:sz w:val="24"/>
                <w:szCs w:val="24"/>
              </w:rPr>
            </w:pPr>
          </w:p>
          <w:p w14:paraId="46152F37" w14:textId="77777777" w:rsidR="000404BB" w:rsidRPr="00D6214F" w:rsidRDefault="000404BB" w:rsidP="00EF0DAD">
            <w:pPr>
              <w:ind w:right="-472"/>
              <w:jc w:val="both"/>
              <w:rPr>
                <w:sz w:val="24"/>
                <w:szCs w:val="24"/>
              </w:rPr>
            </w:pPr>
            <w:r w:rsidRPr="00D6214F">
              <w:rPr>
                <w:sz w:val="24"/>
                <w:szCs w:val="24"/>
              </w:rPr>
              <w:t xml:space="preserve">Generic Elective </w:t>
            </w:r>
          </w:p>
          <w:p w14:paraId="35C12367" w14:textId="77777777" w:rsidR="000404BB" w:rsidRPr="00D6214F" w:rsidRDefault="000404BB" w:rsidP="00EF0DAD">
            <w:pPr>
              <w:ind w:right="-472"/>
              <w:jc w:val="both"/>
              <w:rPr>
                <w:sz w:val="24"/>
                <w:szCs w:val="24"/>
              </w:rPr>
            </w:pPr>
            <w:r w:rsidRPr="00D6214F">
              <w:rPr>
                <w:sz w:val="24"/>
                <w:szCs w:val="24"/>
              </w:rPr>
              <w:t>Paper I</w:t>
            </w:r>
          </w:p>
        </w:tc>
        <w:tc>
          <w:tcPr>
            <w:tcW w:w="3857" w:type="dxa"/>
            <w:vMerge w:val="restart"/>
          </w:tcPr>
          <w:p w14:paraId="4D77F8C3" w14:textId="77777777" w:rsidR="000404BB" w:rsidRPr="00D6214F" w:rsidRDefault="000404BB" w:rsidP="00EF0DAD">
            <w:pPr>
              <w:ind w:right="-472"/>
              <w:jc w:val="both"/>
              <w:rPr>
                <w:sz w:val="24"/>
                <w:szCs w:val="24"/>
              </w:rPr>
            </w:pPr>
          </w:p>
          <w:p w14:paraId="0E8F4296" w14:textId="77777777" w:rsidR="000404BB" w:rsidRPr="00D6214F" w:rsidRDefault="000404BB" w:rsidP="00EF0DAD">
            <w:pPr>
              <w:widowControl w:val="0"/>
              <w:autoSpaceDE w:val="0"/>
              <w:autoSpaceDN w:val="0"/>
              <w:ind w:right="2961"/>
              <w:jc w:val="center"/>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RISE OF THE MODERN WEST – I</w:t>
            </w:r>
          </w:p>
          <w:p w14:paraId="28FA1DA1" w14:textId="77777777" w:rsidR="000404BB" w:rsidRPr="00D6214F" w:rsidRDefault="000404BB" w:rsidP="00EF0DAD">
            <w:pPr>
              <w:widowControl w:val="0"/>
              <w:autoSpaceDE w:val="0"/>
              <w:autoSpaceDN w:val="0"/>
              <w:ind w:right="2961"/>
              <w:jc w:val="center"/>
              <w:outlineLvl w:val="0"/>
              <w:rPr>
                <w:rFonts w:ascii="Times New Roman" w:eastAsia="Times New Roman" w:hAnsi="Times New Roman" w:cs="Times New Roman"/>
                <w:b/>
                <w:bCs/>
                <w:sz w:val="24"/>
                <w:szCs w:val="24"/>
                <w:lang w:val="en-US"/>
              </w:rPr>
            </w:pPr>
          </w:p>
          <w:p w14:paraId="1E4F789D" w14:textId="77777777" w:rsidR="000404BB" w:rsidRPr="00D6214F" w:rsidRDefault="000404BB" w:rsidP="00EF0DAD">
            <w:pPr>
              <w:widowControl w:val="0"/>
              <w:autoSpaceDE w:val="0"/>
              <w:autoSpaceDN w:val="0"/>
              <w:spacing w:line="256" w:lineRule="auto"/>
              <w:ind w:right="2714"/>
              <w:jc w:val="center"/>
              <w:outlineLvl w:val="0"/>
              <w:rPr>
                <w:sz w:val="24"/>
                <w:szCs w:val="24"/>
              </w:rPr>
            </w:pPr>
          </w:p>
        </w:tc>
        <w:tc>
          <w:tcPr>
            <w:tcW w:w="4281" w:type="dxa"/>
          </w:tcPr>
          <w:p w14:paraId="69D2F1AE" w14:textId="77777777" w:rsidR="000404BB" w:rsidRPr="00D6214F" w:rsidRDefault="000404BB" w:rsidP="000404BB">
            <w:pPr>
              <w:widowControl w:val="0"/>
              <w:numPr>
                <w:ilvl w:val="0"/>
                <w:numId w:val="6"/>
              </w:numPr>
              <w:autoSpaceDE w:val="0"/>
              <w:autoSpaceDN w:val="0"/>
              <w:rPr>
                <w:rFonts w:ascii="Times New Roman" w:eastAsia="Times New Roman" w:hAnsi="Times New Roman" w:cs="Times New Roman"/>
                <w:b/>
                <w:sz w:val="24"/>
                <w:lang w:val="en-US"/>
              </w:rPr>
            </w:pPr>
            <w:r w:rsidRPr="00D6214F">
              <w:rPr>
                <w:rFonts w:ascii="Times New Roman" w:eastAsia="Times New Roman" w:hAnsi="Times New Roman" w:cs="Times New Roman"/>
                <w:sz w:val="24"/>
                <w:szCs w:val="24"/>
                <w:lang w:val="en-US"/>
              </w:rPr>
              <w:t>CO1-Provides knowledge on</w:t>
            </w:r>
            <w:r w:rsidRPr="00D6214F">
              <w:rPr>
                <w:rFonts w:ascii="Times New Roman" w:eastAsia="Times New Roman" w:hAnsi="Times New Roman" w:cs="Times New Roman"/>
                <w:b/>
                <w:sz w:val="24"/>
                <w:lang w:val="en-US"/>
              </w:rPr>
              <w:t xml:space="preserve"> </w:t>
            </w:r>
            <w:r w:rsidRPr="00D6214F">
              <w:rPr>
                <w:rFonts w:ascii="Times New Roman" w:eastAsia="Times New Roman" w:hAnsi="Times New Roman" w:cs="Times New Roman"/>
                <w:bCs/>
                <w:sz w:val="24"/>
                <w:lang w:val="en-US"/>
              </w:rPr>
              <w:t>Transition from Feudalism to Capitalism.</w:t>
            </w:r>
          </w:p>
        </w:tc>
        <w:tc>
          <w:tcPr>
            <w:tcW w:w="679" w:type="dxa"/>
          </w:tcPr>
          <w:p w14:paraId="5C8E8776"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4D309EE7" w14:textId="77777777" w:rsidTr="00EF0DAD">
        <w:tc>
          <w:tcPr>
            <w:tcW w:w="1135" w:type="dxa"/>
            <w:vMerge/>
          </w:tcPr>
          <w:p w14:paraId="1DBD0483" w14:textId="77777777" w:rsidR="000404BB" w:rsidRPr="00D6214F" w:rsidRDefault="000404BB" w:rsidP="00EF0DAD">
            <w:pPr>
              <w:ind w:right="-472"/>
              <w:jc w:val="both"/>
              <w:rPr>
                <w:sz w:val="24"/>
                <w:szCs w:val="24"/>
              </w:rPr>
            </w:pPr>
          </w:p>
        </w:tc>
        <w:tc>
          <w:tcPr>
            <w:tcW w:w="3857" w:type="dxa"/>
            <w:vMerge/>
          </w:tcPr>
          <w:p w14:paraId="7762DA25" w14:textId="77777777" w:rsidR="000404BB" w:rsidRPr="00D6214F" w:rsidRDefault="000404BB" w:rsidP="00EF0DAD">
            <w:pPr>
              <w:ind w:right="-472"/>
              <w:jc w:val="both"/>
              <w:rPr>
                <w:sz w:val="24"/>
                <w:szCs w:val="24"/>
              </w:rPr>
            </w:pPr>
          </w:p>
        </w:tc>
        <w:tc>
          <w:tcPr>
            <w:tcW w:w="4281" w:type="dxa"/>
          </w:tcPr>
          <w:p w14:paraId="2657C55D" w14:textId="77777777" w:rsidR="000404BB" w:rsidRPr="00D6214F" w:rsidRDefault="000404BB" w:rsidP="000404BB">
            <w:pPr>
              <w:widowControl w:val="0"/>
              <w:numPr>
                <w:ilvl w:val="0"/>
                <w:numId w:val="6"/>
              </w:numPr>
              <w:autoSpaceDE w:val="0"/>
              <w:autoSpaceDN w:val="0"/>
              <w:spacing w:before="20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CO2-Understand the</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Early Colonial Expansion; </w:t>
            </w:r>
            <w:r w:rsidRPr="00D6214F">
              <w:rPr>
                <w:rFonts w:ascii="Times New Roman" w:eastAsia="Times New Roman" w:hAnsi="Times New Roman" w:cs="Times New Roman"/>
                <w:sz w:val="24"/>
                <w:lang w:val="en-US"/>
              </w:rPr>
              <w:t>Motives, Voyages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Explorations, The Conquests of America and Mining and Plantation, The African</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Slaves</w:t>
            </w:r>
            <w:r w:rsidRPr="00D6214F">
              <w:rPr>
                <w:rFonts w:ascii="Times New Roman" w:eastAsia="Times New Roman" w:hAnsi="Times New Roman" w:cs="Times New Roman"/>
                <w:sz w:val="24"/>
                <w:szCs w:val="24"/>
                <w:lang w:val="en-US"/>
              </w:rPr>
              <w:t>.</w:t>
            </w:r>
          </w:p>
        </w:tc>
        <w:tc>
          <w:tcPr>
            <w:tcW w:w="679" w:type="dxa"/>
          </w:tcPr>
          <w:p w14:paraId="103B4772"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7BA39A32" w14:textId="77777777" w:rsidTr="00EF0DAD">
        <w:tc>
          <w:tcPr>
            <w:tcW w:w="1135" w:type="dxa"/>
            <w:vMerge/>
          </w:tcPr>
          <w:p w14:paraId="5D4CF07D" w14:textId="77777777" w:rsidR="000404BB" w:rsidRPr="00D6214F" w:rsidRDefault="000404BB" w:rsidP="00EF0DAD">
            <w:pPr>
              <w:ind w:right="-472"/>
              <w:jc w:val="both"/>
              <w:rPr>
                <w:sz w:val="24"/>
                <w:szCs w:val="24"/>
              </w:rPr>
            </w:pPr>
          </w:p>
        </w:tc>
        <w:tc>
          <w:tcPr>
            <w:tcW w:w="3857" w:type="dxa"/>
            <w:vMerge/>
          </w:tcPr>
          <w:p w14:paraId="6BB2CCD1" w14:textId="77777777" w:rsidR="000404BB" w:rsidRPr="00D6214F" w:rsidRDefault="000404BB" w:rsidP="00EF0DAD">
            <w:pPr>
              <w:ind w:right="-472"/>
              <w:jc w:val="both"/>
              <w:rPr>
                <w:sz w:val="24"/>
                <w:szCs w:val="24"/>
              </w:rPr>
            </w:pPr>
          </w:p>
        </w:tc>
        <w:tc>
          <w:tcPr>
            <w:tcW w:w="4281" w:type="dxa"/>
          </w:tcPr>
          <w:p w14:paraId="45684CDC" w14:textId="77777777" w:rsidR="000404BB" w:rsidRPr="00D6214F" w:rsidRDefault="000404BB" w:rsidP="000404BB">
            <w:pPr>
              <w:widowControl w:val="0"/>
              <w:numPr>
                <w:ilvl w:val="0"/>
                <w:numId w:val="6"/>
              </w:numPr>
              <w:autoSpaceDE w:val="0"/>
              <w:autoSpaceDN w:val="0"/>
              <w:spacing w:before="20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CO3-Learner understands the Renaissance and Reformation in Europe.</w:t>
            </w:r>
          </w:p>
        </w:tc>
        <w:tc>
          <w:tcPr>
            <w:tcW w:w="679" w:type="dxa"/>
          </w:tcPr>
          <w:p w14:paraId="4D597328"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0AAEE0BD" w14:textId="77777777" w:rsidTr="00EF0DAD">
        <w:tc>
          <w:tcPr>
            <w:tcW w:w="1135" w:type="dxa"/>
            <w:vMerge/>
          </w:tcPr>
          <w:p w14:paraId="4E5F7A1B" w14:textId="77777777" w:rsidR="000404BB" w:rsidRPr="00D6214F" w:rsidRDefault="000404BB" w:rsidP="00EF0DAD">
            <w:pPr>
              <w:ind w:right="-472"/>
              <w:jc w:val="both"/>
              <w:rPr>
                <w:sz w:val="24"/>
                <w:szCs w:val="24"/>
              </w:rPr>
            </w:pPr>
          </w:p>
        </w:tc>
        <w:tc>
          <w:tcPr>
            <w:tcW w:w="3857" w:type="dxa"/>
            <w:vMerge/>
          </w:tcPr>
          <w:p w14:paraId="3FDC4715" w14:textId="77777777" w:rsidR="000404BB" w:rsidRPr="00D6214F" w:rsidRDefault="000404BB" w:rsidP="00EF0DAD">
            <w:pPr>
              <w:ind w:right="-472"/>
              <w:jc w:val="both"/>
              <w:rPr>
                <w:sz w:val="24"/>
                <w:szCs w:val="24"/>
              </w:rPr>
            </w:pPr>
          </w:p>
        </w:tc>
        <w:tc>
          <w:tcPr>
            <w:tcW w:w="4281" w:type="dxa"/>
          </w:tcPr>
          <w:p w14:paraId="009FD257" w14:textId="77777777" w:rsidR="000404BB" w:rsidRPr="00D6214F" w:rsidRDefault="000404BB" w:rsidP="000404BB">
            <w:pPr>
              <w:widowControl w:val="0"/>
              <w:numPr>
                <w:ilvl w:val="0"/>
                <w:numId w:val="6"/>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CO4-Students comprehends the </w:t>
            </w:r>
            <w:proofErr w:type="spellStart"/>
            <w:r w:rsidRPr="00D6214F">
              <w:rPr>
                <w:rFonts w:ascii="Times New Roman" w:eastAsia="Times New Roman" w:hAnsi="Times New Roman" w:cs="Times New Roman"/>
                <w:sz w:val="24"/>
                <w:szCs w:val="24"/>
                <w:lang w:val="en-US"/>
              </w:rPr>
              <w:t>the</w:t>
            </w:r>
            <w:proofErr w:type="spellEnd"/>
            <w:r w:rsidRPr="00D6214F">
              <w:rPr>
                <w:rFonts w:ascii="Times New Roman" w:eastAsia="Times New Roman" w:hAnsi="Times New Roman" w:cs="Times New Roman"/>
                <w:sz w:val="24"/>
                <w:szCs w:val="24"/>
                <w:lang w:val="en-US"/>
              </w:rPr>
              <w:t xml:space="preserve"> Economic Developments of the Sixteenth Century Europe.</w:t>
            </w:r>
          </w:p>
          <w:p w14:paraId="0E5501B1" w14:textId="77777777" w:rsidR="000404BB" w:rsidRPr="00D6214F" w:rsidRDefault="000404BB" w:rsidP="00EF0DAD">
            <w:pPr>
              <w:ind w:right="-472"/>
              <w:jc w:val="both"/>
              <w:rPr>
                <w:sz w:val="24"/>
                <w:szCs w:val="24"/>
              </w:rPr>
            </w:pPr>
          </w:p>
        </w:tc>
        <w:tc>
          <w:tcPr>
            <w:tcW w:w="679" w:type="dxa"/>
          </w:tcPr>
          <w:p w14:paraId="6E2E8B9C" w14:textId="77777777" w:rsidR="000404BB" w:rsidRPr="00D6214F" w:rsidRDefault="000404BB" w:rsidP="00EF0DAD">
            <w:pPr>
              <w:ind w:right="-472"/>
              <w:jc w:val="both"/>
              <w:rPr>
                <w:sz w:val="24"/>
                <w:szCs w:val="24"/>
              </w:rPr>
            </w:pPr>
            <w:r w:rsidRPr="00D6214F">
              <w:rPr>
                <w:sz w:val="24"/>
                <w:szCs w:val="24"/>
              </w:rPr>
              <w:t>Global</w:t>
            </w:r>
          </w:p>
        </w:tc>
      </w:tr>
    </w:tbl>
    <w:p w14:paraId="71F074AB" w14:textId="77777777" w:rsidR="000404BB" w:rsidRPr="00D6214F" w:rsidRDefault="000404BB" w:rsidP="000404BB">
      <w:pPr>
        <w:ind w:right="-472"/>
        <w:jc w:val="both"/>
        <w:rPr>
          <w:sz w:val="24"/>
          <w:szCs w:val="24"/>
        </w:rPr>
      </w:pPr>
    </w:p>
    <w:p w14:paraId="30B8C54C" w14:textId="77777777" w:rsidR="000404BB" w:rsidRPr="00D6214F" w:rsidRDefault="000404BB" w:rsidP="000404BB">
      <w:pPr>
        <w:ind w:right="-472"/>
        <w:jc w:val="both"/>
        <w:rPr>
          <w:sz w:val="24"/>
          <w:szCs w:val="24"/>
        </w:rPr>
      </w:pPr>
    </w:p>
    <w:tbl>
      <w:tblPr>
        <w:tblStyle w:val="TableGrid2"/>
        <w:tblW w:w="9952" w:type="dxa"/>
        <w:tblInd w:w="-176" w:type="dxa"/>
        <w:tblLook w:val="04A0" w:firstRow="1" w:lastRow="0" w:firstColumn="1" w:lastColumn="0" w:noHBand="0" w:noVBand="1"/>
      </w:tblPr>
      <w:tblGrid>
        <w:gridCol w:w="1100"/>
        <w:gridCol w:w="4129"/>
        <w:gridCol w:w="3645"/>
        <w:gridCol w:w="1078"/>
      </w:tblGrid>
      <w:tr w:rsidR="000404BB" w:rsidRPr="00D6214F" w14:paraId="59320FA1" w14:textId="77777777" w:rsidTr="00EF0DAD">
        <w:tc>
          <w:tcPr>
            <w:tcW w:w="1135" w:type="dxa"/>
          </w:tcPr>
          <w:p w14:paraId="3B75D425" w14:textId="77777777" w:rsidR="000404BB" w:rsidRPr="00D6214F" w:rsidRDefault="000404BB" w:rsidP="00EF0DAD">
            <w:pPr>
              <w:ind w:right="-472"/>
              <w:jc w:val="both"/>
              <w:rPr>
                <w:sz w:val="24"/>
                <w:szCs w:val="24"/>
              </w:rPr>
            </w:pPr>
            <w:r w:rsidRPr="00D6214F">
              <w:rPr>
                <w:sz w:val="24"/>
                <w:szCs w:val="24"/>
              </w:rPr>
              <w:t xml:space="preserve">   Course</w:t>
            </w:r>
          </w:p>
        </w:tc>
        <w:tc>
          <w:tcPr>
            <w:tcW w:w="3699" w:type="dxa"/>
          </w:tcPr>
          <w:p w14:paraId="3258599F" w14:textId="77777777" w:rsidR="000404BB" w:rsidRPr="00D6214F" w:rsidRDefault="000404BB" w:rsidP="00EF0DAD">
            <w:pPr>
              <w:ind w:right="-472"/>
              <w:jc w:val="both"/>
              <w:rPr>
                <w:sz w:val="24"/>
                <w:szCs w:val="24"/>
              </w:rPr>
            </w:pPr>
            <w:r w:rsidRPr="00D6214F">
              <w:rPr>
                <w:sz w:val="24"/>
                <w:szCs w:val="24"/>
              </w:rPr>
              <w:t>Course name</w:t>
            </w:r>
          </w:p>
        </w:tc>
        <w:tc>
          <w:tcPr>
            <w:tcW w:w="4029" w:type="dxa"/>
          </w:tcPr>
          <w:p w14:paraId="0272FBDC" w14:textId="77777777" w:rsidR="000404BB" w:rsidRPr="00D6214F" w:rsidRDefault="000404BB" w:rsidP="00EF0DAD">
            <w:pPr>
              <w:ind w:right="-472"/>
              <w:jc w:val="both"/>
              <w:rPr>
                <w:sz w:val="24"/>
                <w:szCs w:val="24"/>
              </w:rPr>
            </w:pPr>
            <w:r w:rsidRPr="00D6214F">
              <w:rPr>
                <w:sz w:val="24"/>
                <w:szCs w:val="24"/>
              </w:rPr>
              <w:t>Course outcome (CO)</w:t>
            </w:r>
          </w:p>
        </w:tc>
        <w:tc>
          <w:tcPr>
            <w:tcW w:w="1089" w:type="dxa"/>
          </w:tcPr>
          <w:p w14:paraId="1034EB42" w14:textId="77777777" w:rsidR="000404BB" w:rsidRPr="00D6214F" w:rsidRDefault="000404BB" w:rsidP="00EF0DAD">
            <w:pPr>
              <w:ind w:right="-472"/>
              <w:jc w:val="both"/>
              <w:rPr>
                <w:sz w:val="24"/>
                <w:szCs w:val="24"/>
              </w:rPr>
            </w:pPr>
          </w:p>
        </w:tc>
      </w:tr>
      <w:tr w:rsidR="000404BB" w:rsidRPr="00D6214F" w14:paraId="4B6BF2B1" w14:textId="77777777" w:rsidTr="00EF0DAD">
        <w:tc>
          <w:tcPr>
            <w:tcW w:w="1135" w:type="dxa"/>
            <w:vMerge w:val="restart"/>
          </w:tcPr>
          <w:p w14:paraId="708E7D5C" w14:textId="77777777" w:rsidR="000404BB" w:rsidRPr="00D6214F" w:rsidRDefault="000404BB" w:rsidP="00EF0DAD">
            <w:pPr>
              <w:ind w:right="-472"/>
              <w:jc w:val="both"/>
              <w:rPr>
                <w:sz w:val="24"/>
                <w:szCs w:val="24"/>
              </w:rPr>
            </w:pPr>
          </w:p>
          <w:p w14:paraId="256C2584" w14:textId="77777777" w:rsidR="000404BB" w:rsidRPr="00D6214F" w:rsidRDefault="000404BB" w:rsidP="00EF0DAD">
            <w:pPr>
              <w:ind w:right="-472"/>
              <w:jc w:val="both"/>
              <w:rPr>
                <w:sz w:val="24"/>
                <w:szCs w:val="24"/>
              </w:rPr>
            </w:pPr>
            <w:r w:rsidRPr="00D6214F">
              <w:rPr>
                <w:sz w:val="24"/>
                <w:szCs w:val="24"/>
              </w:rPr>
              <w:t>Generic Elective</w:t>
            </w:r>
          </w:p>
          <w:p w14:paraId="40E7EC6E" w14:textId="77777777" w:rsidR="000404BB" w:rsidRPr="00D6214F" w:rsidRDefault="000404BB" w:rsidP="00EF0DAD">
            <w:pPr>
              <w:ind w:right="-472"/>
              <w:jc w:val="both"/>
              <w:rPr>
                <w:sz w:val="24"/>
                <w:szCs w:val="24"/>
              </w:rPr>
            </w:pPr>
            <w:r w:rsidRPr="00D6214F">
              <w:rPr>
                <w:sz w:val="24"/>
                <w:szCs w:val="24"/>
              </w:rPr>
              <w:t>Paper II</w:t>
            </w:r>
          </w:p>
        </w:tc>
        <w:tc>
          <w:tcPr>
            <w:tcW w:w="3699" w:type="dxa"/>
            <w:vMerge w:val="restart"/>
          </w:tcPr>
          <w:p w14:paraId="1C6609A3" w14:textId="77777777" w:rsidR="000404BB" w:rsidRPr="00D6214F" w:rsidRDefault="000404BB" w:rsidP="00EF0DAD">
            <w:pPr>
              <w:ind w:right="-472"/>
              <w:jc w:val="both"/>
              <w:rPr>
                <w:sz w:val="24"/>
                <w:szCs w:val="24"/>
              </w:rPr>
            </w:pPr>
          </w:p>
          <w:p w14:paraId="118C653F" w14:textId="77777777" w:rsidR="000404BB" w:rsidRPr="00D6214F" w:rsidRDefault="000404BB" w:rsidP="00EF0DAD">
            <w:pPr>
              <w:widowControl w:val="0"/>
              <w:autoSpaceDE w:val="0"/>
              <w:autoSpaceDN w:val="0"/>
              <w:spacing w:line="331" w:lineRule="auto"/>
              <w:ind w:right="3193"/>
              <w:jc w:val="center"/>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History of India - II (1750-1950)</w:t>
            </w:r>
          </w:p>
          <w:p w14:paraId="5214C9BF" w14:textId="77777777" w:rsidR="000404BB" w:rsidRPr="00D6214F" w:rsidRDefault="000404BB" w:rsidP="00EF0DAD">
            <w:pPr>
              <w:ind w:right="-472"/>
              <w:jc w:val="both"/>
              <w:rPr>
                <w:sz w:val="24"/>
                <w:szCs w:val="24"/>
              </w:rPr>
            </w:pPr>
          </w:p>
        </w:tc>
        <w:tc>
          <w:tcPr>
            <w:tcW w:w="4029" w:type="dxa"/>
          </w:tcPr>
          <w:p w14:paraId="028C9682" w14:textId="77777777" w:rsidR="000404BB" w:rsidRPr="00D6214F" w:rsidRDefault="000404BB" w:rsidP="000404BB">
            <w:pPr>
              <w:widowControl w:val="0"/>
              <w:numPr>
                <w:ilvl w:val="0"/>
                <w:numId w:val="8"/>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CO1-Learner understands the </w:t>
            </w:r>
          </w:p>
          <w:p w14:paraId="66769ED7" w14:textId="77777777" w:rsidR="000404BB" w:rsidRPr="00D6214F" w:rsidRDefault="000404BB" w:rsidP="00EF0DAD">
            <w:pPr>
              <w:ind w:right="-472"/>
              <w:jc w:val="both"/>
              <w:rPr>
                <w:rFonts w:ascii="Times New Roman" w:eastAsia="Times New Roman" w:hAnsi="Times New Roman" w:cs="Times New Roman"/>
                <w:bCs/>
                <w:sz w:val="24"/>
                <w:lang w:val="en-US"/>
              </w:rPr>
            </w:pPr>
          </w:p>
          <w:p w14:paraId="6FB87EFD"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bCs/>
                <w:sz w:val="24"/>
                <w:lang w:val="en-US"/>
              </w:rPr>
            </w:pPr>
            <w:r w:rsidRPr="00D6214F">
              <w:rPr>
                <w:rFonts w:ascii="Times New Roman" w:eastAsia="Times New Roman" w:hAnsi="Times New Roman" w:cs="Times New Roman"/>
                <w:bCs/>
                <w:sz w:val="24"/>
                <w:lang w:val="en-US"/>
              </w:rPr>
              <w:t xml:space="preserve">Foundation and Expansion of British </w:t>
            </w:r>
          </w:p>
          <w:p w14:paraId="13EC9B6F"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bCs/>
                <w:sz w:val="24"/>
                <w:lang w:val="en-US"/>
              </w:rPr>
              <w:t>Rule in India.</w:t>
            </w:r>
            <w:r w:rsidRPr="00D6214F">
              <w:rPr>
                <w:rFonts w:ascii="Times New Roman" w:eastAsia="Times New Roman" w:hAnsi="Times New Roman" w:cs="Times New Roman"/>
                <w:b/>
                <w:sz w:val="24"/>
                <w:lang w:val="en-US"/>
              </w:rPr>
              <w:t xml:space="preserve"> </w:t>
            </w:r>
          </w:p>
        </w:tc>
        <w:tc>
          <w:tcPr>
            <w:tcW w:w="1089" w:type="dxa"/>
          </w:tcPr>
          <w:p w14:paraId="7713BDF9"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61F9F786" w14:textId="77777777" w:rsidTr="00EF0DAD">
        <w:tc>
          <w:tcPr>
            <w:tcW w:w="1135" w:type="dxa"/>
            <w:vMerge/>
          </w:tcPr>
          <w:p w14:paraId="074A463F" w14:textId="77777777" w:rsidR="000404BB" w:rsidRPr="00D6214F" w:rsidRDefault="000404BB" w:rsidP="00EF0DAD">
            <w:pPr>
              <w:ind w:right="-472"/>
              <w:jc w:val="both"/>
              <w:rPr>
                <w:sz w:val="24"/>
                <w:szCs w:val="24"/>
              </w:rPr>
            </w:pPr>
          </w:p>
        </w:tc>
        <w:tc>
          <w:tcPr>
            <w:tcW w:w="3699" w:type="dxa"/>
            <w:vMerge/>
          </w:tcPr>
          <w:p w14:paraId="47759F7A" w14:textId="77777777" w:rsidR="000404BB" w:rsidRPr="00D6214F" w:rsidRDefault="000404BB" w:rsidP="00EF0DAD">
            <w:pPr>
              <w:ind w:right="-472"/>
              <w:jc w:val="both"/>
              <w:rPr>
                <w:sz w:val="24"/>
                <w:szCs w:val="24"/>
              </w:rPr>
            </w:pPr>
          </w:p>
        </w:tc>
        <w:tc>
          <w:tcPr>
            <w:tcW w:w="4029" w:type="dxa"/>
          </w:tcPr>
          <w:p w14:paraId="0673D4D4" w14:textId="77777777" w:rsidR="000404BB" w:rsidRPr="00D6214F" w:rsidRDefault="000404BB" w:rsidP="000404BB">
            <w:pPr>
              <w:widowControl w:val="0"/>
              <w:numPr>
                <w:ilvl w:val="0"/>
                <w:numId w:val="8"/>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CO2-Provides knowledge </w:t>
            </w:r>
          </w:p>
          <w:p w14:paraId="24B883C3"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regarding</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Consolidation of </w:t>
            </w:r>
          </w:p>
          <w:p w14:paraId="55A392E6"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British Rule and Indian </w:t>
            </w:r>
          </w:p>
          <w:p w14:paraId="7F477132"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Responses</w:t>
            </w:r>
          </w:p>
          <w:p w14:paraId="72CE7DBA" w14:textId="77777777" w:rsidR="000404BB" w:rsidRPr="00D6214F" w:rsidRDefault="000404BB" w:rsidP="00EF0DAD">
            <w:pPr>
              <w:ind w:right="-472"/>
              <w:jc w:val="both"/>
              <w:rPr>
                <w:sz w:val="24"/>
                <w:szCs w:val="24"/>
              </w:rPr>
            </w:pPr>
            <w:r w:rsidRPr="00D6214F">
              <w:rPr>
                <w:sz w:val="24"/>
                <w:szCs w:val="24"/>
              </w:rPr>
              <w:t>.</w:t>
            </w:r>
          </w:p>
        </w:tc>
        <w:tc>
          <w:tcPr>
            <w:tcW w:w="1089" w:type="dxa"/>
          </w:tcPr>
          <w:p w14:paraId="76BA3E6E"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0E0CF9B6" w14:textId="77777777" w:rsidTr="00EF0DAD">
        <w:tc>
          <w:tcPr>
            <w:tcW w:w="1135" w:type="dxa"/>
            <w:vMerge/>
          </w:tcPr>
          <w:p w14:paraId="4D99A95E" w14:textId="77777777" w:rsidR="000404BB" w:rsidRPr="00D6214F" w:rsidRDefault="000404BB" w:rsidP="00EF0DAD">
            <w:pPr>
              <w:ind w:right="-472"/>
              <w:jc w:val="both"/>
              <w:rPr>
                <w:sz w:val="24"/>
                <w:szCs w:val="24"/>
              </w:rPr>
            </w:pPr>
          </w:p>
        </w:tc>
        <w:tc>
          <w:tcPr>
            <w:tcW w:w="3699" w:type="dxa"/>
            <w:vMerge/>
          </w:tcPr>
          <w:p w14:paraId="1B036540" w14:textId="77777777" w:rsidR="000404BB" w:rsidRPr="00D6214F" w:rsidRDefault="000404BB" w:rsidP="00EF0DAD">
            <w:pPr>
              <w:ind w:right="-472"/>
              <w:jc w:val="both"/>
              <w:rPr>
                <w:sz w:val="24"/>
                <w:szCs w:val="24"/>
              </w:rPr>
            </w:pPr>
          </w:p>
        </w:tc>
        <w:tc>
          <w:tcPr>
            <w:tcW w:w="4029" w:type="dxa"/>
          </w:tcPr>
          <w:p w14:paraId="6C500384" w14:textId="77777777" w:rsidR="000404BB" w:rsidRPr="00D6214F" w:rsidRDefault="000404BB" w:rsidP="000404BB">
            <w:pPr>
              <w:widowControl w:val="0"/>
              <w:numPr>
                <w:ilvl w:val="0"/>
                <w:numId w:val="8"/>
              </w:numPr>
              <w:autoSpaceDE w:val="0"/>
              <w:autoSpaceDN w:val="0"/>
              <w:ind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CO3-Lerner grasps knowledge </w:t>
            </w:r>
          </w:p>
          <w:p w14:paraId="54A3D2CB" w14:textId="77777777" w:rsidR="000404BB" w:rsidRPr="00D6214F" w:rsidRDefault="000404BB" w:rsidP="00EF0DAD">
            <w:pPr>
              <w:widowControl w:val="0"/>
              <w:autoSpaceDE w:val="0"/>
              <w:autoSpaceDN w:val="0"/>
              <w:ind w:left="72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on</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Social and Cultural Issues of Modern India; the </w:t>
            </w:r>
            <w:r w:rsidRPr="00D6214F">
              <w:rPr>
                <w:rFonts w:ascii="Times New Roman" w:eastAsia="Times New Roman" w:hAnsi="Times New Roman" w:cs="Times New Roman"/>
                <w:sz w:val="24"/>
                <w:lang w:val="en-US"/>
              </w:rPr>
              <w:t xml:space="preserve">Socio-Religious Reform Movements: Brahmo Samaj, Arya Samaj, Theosophical Society. </w:t>
            </w:r>
            <w:r w:rsidRPr="00D6214F">
              <w:rPr>
                <w:rFonts w:ascii="Times New Roman" w:eastAsia="Times New Roman" w:hAnsi="Times New Roman" w:cs="Times New Roman"/>
                <w:sz w:val="24"/>
                <w:lang w:val="en-US"/>
              </w:rPr>
              <w:lastRenderedPageBreak/>
              <w:t>Growth of Press and</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Education, Issues of Caste and Gender : Women Issues, Depressed Class—</w:t>
            </w:r>
            <w:proofErr w:type="spellStart"/>
            <w:r w:rsidRPr="00D6214F">
              <w:rPr>
                <w:rFonts w:ascii="Times New Roman" w:eastAsia="Times New Roman" w:hAnsi="Times New Roman" w:cs="Times New Roman"/>
                <w:sz w:val="24"/>
                <w:lang w:val="en-US"/>
              </w:rPr>
              <w:t>Jyotibha</w:t>
            </w:r>
            <w:proofErr w:type="spellEnd"/>
            <w:r w:rsidRPr="00D6214F">
              <w:rPr>
                <w:rFonts w:ascii="Times New Roman" w:eastAsia="Times New Roman" w:hAnsi="Times New Roman" w:cs="Times New Roman"/>
                <w:sz w:val="24"/>
                <w:lang w:val="en-US"/>
              </w:rPr>
              <w:t xml:space="preserve"> Phule.</w:t>
            </w:r>
          </w:p>
          <w:p w14:paraId="2BDA88B1" w14:textId="77777777" w:rsidR="000404BB" w:rsidRPr="00D6214F" w:rsidRDefault="000404BB" w:rsidP="00EF0DAD">
            <w:pPr>
              <w:widowControl w:val="0"/>
              <w:autoSpaceDE w:val="0"/>
              <w:autoSpaceDN w:val="0"/>
              <w:ind w:left="720" w:right="-472"/>
              <w:jc w:val="both"/>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 xml:space="preserve"> </w:t>
            </w:r>
          </w:p>
        </w:tc>
        <w:tc>
          <w:tcPr>
            <w:tcW w:w="1089" w:type="dxa"/>
          </w:tcPr>
          <w:p w14:paraId="79BACB0F" w14:textId="77777777" w:rsidR="000404BB" w:rsidRPr="00D6214F" w:rsidRDefault="000404BB" w:rsidP="00EF0DAD">
            <w:pPr>
              <w:ind w:right="-472"/>
              <w:jc w:val="both"/>
              <w:rPr>
                <w:sz w:val="24"/>
                <w:szCs w:val="24"/>
              </w:rPr>
            </w:pPr>
            <w:r w:rsidRPr="00D6214F">
              <w:rPr>
                <w:sz w:val="24"/>
                <w:szCs w:val="24"/>
              </w:rPr>
              <w:lastRenderedPageBreak/>
              <w:t>National</w:t>
            </w:r>
          </w:p>
        </w:tc>
      </w:tr>
      <w:tr w:rsidR="000404BB" w:rsidRPr="00D6214F" w14:paraId="432BF127" w14:textId="77777777" w:rsidTr="00EF0DAD">
        <w:tc>
          <w:tcPr>
            <w:tcW w:w="1135" w:type="dxa"/>
            <w:vMerge/>
          </w:tcPr>
          <w:p w14:paraId="22D466F4" w14:textId="77777777" w:rsidR="000404BB" w:rsidRPr="00D6214F" w:rsidRDefault="000404BB" w:rsidP="00EF0DAD">
            <w:pPr>
              <w:ind w:right="-472"/>
              <w:jc w:val="both"/>
              <w:rPr>
                <w:sz w:val="24"/>
                <w:szCs w:val="24"/>
              </w:rPr>
            </w:pPr>
          </w:p>
        </w:tc>
        <w:tc>
          <w:tcPr>
            <w:tcW w:w="3699" w:type="dxa"/>
            <w:vMerge/>
          </w:tcPr>
          <w:p w14:paraId="497E5C15" w14:textId="77777777" w:rsidR="000404BB" w:rsidRPr="00D6214F" w:rsidRDefault="000404BB" w:rsidP="00EF0DAD">
            <w:pPr>
              <w:ind w:right="-472"/>
              <w:jc w:val="both"/>
              <w:rPr>
                <w:sz w:val="24"/>
                <w:szCs w:val="24"/>
              </w:rPr>
            </w:pPr>
          </w:p>
        </w:tc>
        <w:tc>
          <w:tcPr>
            <w:tcW w:w="4029" w:type="dxa"/>
          </w:tcPr>
          <w:p w14:paraId="0F9F6960" w14:textId="77777777" w:rsidR="000404BB" w:rsidRPr="00D6214F" w:rsidRDefault="000404BB" w:rsidP="000404BB">
            <w:pPr>
              <w:widowControl w:val="0"/>
              <w:numPr>
                <w:ilvl w:val="0"/>
                <w:numId w:val="4"/>
              </w:numPr>
              <w:autoSpaceDE w:val="0"/>
              <w:autoSpaceDN w:val="0"/>
              <w:outlineLvl w:val="0"/>
              <w:rPr>
                <w:rFonts w:ascii="Times New Roman" w:eastAsia="Times New Roman" w:hAnsi="Times New Roman" w:cs="Times New Roman"/>
                <w:sz w:val="24"/>
                <w:szCs w:val="24"/>
                <w:lang w:val="en-US"/>
              </w:rPr>
            </w:pPr>
            <w:r w:rsidRPr="00D6214F">
              <w:rPr>
                <w:sz w:val="24"/>
                <w:szCs w:val="24"/>
              </w:rPr>
              <w:t xml:space="preserve">CO4-Understand the </w:t>
            </w:r>
            <w:r w:rsidRPr="00D6214F">
              <w:rPr>
                <w:rFonts w:ascii="Times New Roman" w:eastAsia="Times New Roman" w:hAnsi="Times New Roman" w:cs="Times New Roman"/>
                <w:sz w:val="24"/>
                <w:szCs w:val="24"/>
                <w:lang w:val="en-US"/>
              </w:rPr>
              <w:t xml:space="preserve">Indian National Movement and Communal Politics and Partition </w:t>
            </w:r>
          </w:p>
        </w:tc>
        <w:tc>
          <w:tcPr>
            <w:tcW w:w="1089" w:type="dxa"/>
          </w:tcPr>
          <w:p w14:paraId="719A2FE2" w14:textId="77777777" w:rsidR="000404BB" w:rsidRPr="00D6214F" w:rsidRDefault="000404BB" w:rsidP="00EF0DAD">
            <w:pPr>
              <w:ind w:right="-472"/>
              <w:jc w:val="both"/>
              <w:rPr>
                <w:sz w:val="24"/>
                <w:szCs w:val="24"/>
              </w:rPr>
            </w:pPr>
            <w:r w:rsidRPr="00D6214F">
              <w:rPr>
                <w:sz w:val="24"/>
                <w:szCs w:val="24"/>
              </w:rPr>
              <w:t>National</w:t>
            </w:r>
          </w:p>
        </w:tc>
      </w:tr>
    </w:tbl>
    <w:p w14:paraId="07CF4F58" w14:textId="77777777" w:rsidR="000404BB" w:rsidRPr="00D6214F" w:rsidRDefault="000404BB" w:rsidP="000404BB">
      <w:pPr>
        <w:ind w:right="-472"/>
        <w:jc w:val="both"/>
        <w:rPr>
          <w:sz w:val="24"/>
          <w:szCs w:val="24"/>
        </w:rPr>
      </w:pPr>
    </w:p>
    <w:tbl>
      <w:tblPr>
        <w:tblStyle w:val="TableGrid2"/>
        <w:tblW w:w="9952" w:type="dxa"/>
        <w:tblInd w:w="-176" w:type="dxa"/>
        <w:tblLook w:val="04A0" w:firstRow="1" w:lastRow="0" w:firstColumn="1" w:lastColumn="0" w:noHBand="0" w:noVBand="1"/>
      </w:tblPr>
      <w:tblGrid>
        <w:gridCol w:w="1107"/>
        <w:gridCol w:w="3717"/>
        <w:gridCol w:w="4043"/>
        <w:gridCol w:w="1085"/>
      </w:tblGrid>
      <w:tr w:rsidR="000404BB" w:rsidRPr="00D6214F" w14:paraId="46F57B34" w14:textId="77777777" w:rsidTr="00EF0DAD">
        <w:tc>
          <w:tcPr>
            <w:tcW w:w="1135" w:type="dxa"/>
          </w:tcPr>
          <w:p w14:paraId="3723A535" w14:textId="77777777" w:rsidR="000404BB" w:rsidRPr="00D6214F" w:rsidRDefault="000404BB" w:rsidP="00EF0DAD">
            <w:pPr>
              <w:ind w:right="-472"/>
              <w:jc w:val="both"/>
              <w:rPr>
                <w:sz w:val="24"/>
                <w:szCs w:val="24"/>
              </w:rPr>
            </w:pPr>
            <w:r w:rsidRPr="00D6214F">
              <w:rPr>
                <w:sz w:val="24"/>
                <w:szCs w:val="24"/>
              </w:rPr>
              <w:t xml:space="preserve">   Course</w:t>
            </w:r>
          </w:p>
        </w:tc>
        <w:tc>
          <w:tcPr>
            <w:tcW w:w="3335" w:type="dxa"/>
          </w:tcPr>
          <w:p w14:paraId="6D85AB9B" w14:textId="77777777" w:rsidR="000404BB" w:rsidRPr="00D6214F" w:rsidRDefault="000404BB" w:rsidP="00EF0DAD">
            <w:pPr>
              <w:ind w:right="-472"/>
              <w:jc w:val="both"/>
              <w:rPr>
                <w:sz w:val="24"/>
                <w:szCs w:val="24"/>
              </w:rPr>
            </w:pPr>
            <w:r w:rsidRPr="00D6214F">
              <w:rPr>
                <w:sz w:val="24"/>
                <w:szCs w:val="24"/>
              </w:rPr>
              <w:t>Course name</w:t>
            </w:r>
          </w:p>
        </w:tc>
        <w:tc>
          <w:tcPr>
            <w:tcW w:w="4388" w:type="dxa"/>
          </w:tcPr>
          <w:p w14:paraId="3C1552D8" w14:textId="77777777" w:rsidR="000404BB" w:rsidRPr="00D6214F" w:rsidRDefault="000404BB" w:rsidP="00EF0DAD">
            <w:pPr>
              <w:ind w:right="-472"/>
              <w:jc w:val="both"/>
              <w:rPr>
                <w:sz w:val="24"/>
                <w:szCs w:val="24"/>
              </w:rPr>
            </w:pPr>
            <w:r w:rsidRPr="00D6214F">
              <w:rPr>
                <w:sz w:val="24"/>
                <w:szCs w:val="24"/>
              </w:rPr>
              <w:t>Course outcome (CO)</w:t>
            </w:r>
          </w:p>
        </w:tc>
        <w:tc>
          <w:tcPr>
            <w:tcW w:w="1094" w:type="dxa"/>
          </w:tcPr>
          <w:p w14:paraId="1917F3ED" w14:textId="77777777" w:rsidR="000404BB" w:rsidRPr="00D6214F" w:rsidRDefault="000404BB" w:rsidP="00EF0DAD">
            <w:pPr>
              <w:ind w:right="-472"/>
              <w:jc w:val="both"/>
              <w:rPr>
                <w:sz w:val="24"/>
                <w:szCs w:val="24"/>
              </w:rPr>
            </w:pPr>
          </w:p>
        </w:tc>
      </w:tr>
      <w:tr w:rsidR="000404BB" w:rsidRPr="00D6214F" w14:paraId="56BB18DA" w14:textId="77777777" w:rsidTr="00EF0DAD">
        <w:tc>
          <w:tcPr>
            <w:tcW w:w="1135" w:type="dxa"/>
            <w:vMerge w:val="restart"/>
          </w:tcPr>
          <w:p w14:paraId="528444E5" w14:textId="77777777" w:rsidR="000404BB" w:rsidRPr="00D6214F" w:rsidRDefault="000404BB" w:rsidP="00EF0DAD">
            <w:pPr>
              <w:ind w:right="-472"/>
              <w:jc w:val="both"/>
              <w:rPr>
                <w:sz w:val="24"/>
                <w:szCs w:val="24"/>
              </w:rPr>
            </w:pPr>
          </w:p>
          <w:p w14:paraId="3753D836" w14:textId="77777777" w:rsidR="000404BB" w:rsidRPr="00D6214F" w:rsidRDefault="000404BB" w:rsidP="00EF0DAD">
            <w:pPr>
              <w:ind w:right="-472"/>
              <w:jc w:val="both"/>
              <w:rPr>
                <w:sz w:val="24"/>
                <w:szCs w:val="24"/>
              </w:rPr>
            </w:pPr>
            <w:r w:rsidRPr="00D6214F">
              <w:rPr>
                <w:sz w:val="24"/>
                <w:szCs w:val="24"/>
              </w:rPr>
              <w:t>Generic Elective</w:t>
            </w:r>
          </w:p>
          <w:p w14:paraId="269A7359" w14:textId="77777777" w:rsidR="000404BB" w:rsidRPr="00D6214F" w:rsidRDefault="000404BB" w:rsidP="00EF0DAD">
            <w:pPr>
              <w:ind w:right="-472"/>
              <w:jc w:val="both"/>
              <w:rPr>
                <w:sz w:val="24"/>
                <w:szCs w:val="24"/>
              </w:rPr>
            </w:pPr>
            <w:r w:rsidRPr="00D6214F">
              <w:rPr>
                <w:sz w:val="24"/>
                <w:szCs w:val="24"/>
              </w:rPr>
              <w:t>Paper III</w:t>
            </w:r>
          </w:p>
        </w:tc>
        <w:tc>
          <w:tcPr>
            <w:tcW w:w="3335" w:type="dxa"/>
            <w:vMerge w:val="restart"/>
          </w:tcPr>
          <w:p w14:paraId="0E47EE1C" w14:textId="77777777" w:rsidR="000404BB" w:rsidRPr="00D6214F" w:rsidRDefault="000404BB" w:rsidP="00EF0DAD">
            <w:pPr>
              <w:ind w:right="-472"/>
              <w:jc w:val="both"/>
              <w:rPr>
                <w:sz w:val="24"/>
                <w:szCs w:val="24"/>
              </w:rPr>
            </w:pPr>
          </w:p>
          <w:p w14:paraId="7886544D" w14:textId="77777777" w:rsidR="000404BB" w:rsidRPr="00D6214F" w:rsidRDefault="000404BB" w:rsidP="00EF0DAD">
            <w:pPr>
              <w:widowControl w:val="0"/>
              <w:autoSpaceDE w:val="0"/>
              <w:autoSpaceDN w:val="0"/>
              <w:spacing w:line="256" w:lineRule="auto"/>
              <w:ind w:right="2714"/>
              <w:jc w:val="center"/>
              <w:outlineLvl w:val="0"/>
              <w:rPr>
                <w:rFonts w:ascii="Times New Roman" w:eastAsia="Times New Roman" w:hAnsi="Times New Roman" w:cs="Times New Roman"/>
                <w:sz w:val="24"/>
                <w:szCs w:val="24"/>
                <w:u w:val="single"/>
                <w:lang w:val="en-US"/>
              </w:rPr>
            </w:pPr>
            <w:r w:rsidRPr="00D6214F">
              <w:rPr>
                <w:rFonts w:ascii="Times New Roman" w:eastAsia="Times New Roman" w:hAnsi="Times New Roman" w:cs="Times New Roman"/>
                <w:sz w:val="24"/>
                <w:szCs w:val="24"/>
                <w:u w:val="single"/>
                <w:lang w:val="en-US"/>
              </w:rPr>
              <w:t>Generic Elective Paper (GE)-I</w:t>
            </w:r>
          </w:p>
          <w:p w14:paraId="545D0DA6" w14:textId="77777777" w:rsidR="000404BB" w:rsidRPr="00D6214F" w:rsidRDefault="000404BB" w:rsidP="00EF0DAD">
            <w:pPr>
              <w:widowControl w:val="0"/>
              <w:autoSpaceDE w:val="0"/>
              <w:autoSpaceDN w:val="0"/>
              <w:spacing w:line="256" w:lineRule="auto"/>
              <w:ind w:right="2714"/>
              <w:jc w:val="center"/>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History of India - I (Early Times to 1750)</w:t>
            </w:r>
          </w:p>
          <w:p w14:paraId="10E186EE" w14:textId="77777777" w:rsidR="000404BB" w:rsidRPr="00D6214F" w:rsidRDefault="000404BB" w:rsidP="00EF0DAD">
            <w:pPr>
              <w:widowControl w:val="0"/>
              <w:autoSpaceDE w:val="0"/>
              <w:autoSpaceDN w:val="0"/>
              <w:ind w:right="2961"/>
              <w:jc w:val="center"/>
              <w:outlineLvl w:val="0"/>
              <w:rPr>
                <w:sz w:val="24"/>
                <w:szCs w:val="24"/>
              </w:rPr>
            </w:pPr>
          </w:p>
        </w:tc>
        <w:tc>
          <w:tcPr>
            <w:tcW w:w="4388" w:type="dxa"/>
          </w:tcPr>
          <w:p w14:paraId="370201F9" w14:textId="77777777" w:rsidR="000404BB" w:rsidRPr="00D6214F" w:rsidRDefault="000404BB" w:rsidP="000404BB">
            <w:pPr>
              <w:widowControl w:val="0"/>
              <w:numPr>
                <w:ilvl w:val="0"/>
                <w:numId w:val="8"/>
              </w:numPr>
              <w:autoSpaceDE w:val="0"/>
              <w:autoSpaceDN w:val="0"/>
              <w:spacing w:before="224"/>
              <w:rPr>
                <w:rFonts w:ascii="Times New Roman" w:eastAsia="Times New Roman" w:hAnsi="Times New Roman" w:cs="Times New Roman"/>
                <w:b/>
                <w:sz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sz w:val="24"/>
                <w:lang w:val="en-US"/>
              </w:rPr>
              <w:t xml:space="preserve"> Understands</w:t>
            </w:r>
            <w:r w:rsidRPr="00D6214F">
              <w:rPr>
                <w:rFonts w:ascii="Times New Roman" w:eastAsia="Times New Roman" w:hAnsi="Times New Roman" w:cs="Times New Roman"/>
                <w:b/>
                <w:sz w:val="24"/>
                <w:lang w:val="en-US"/>
              </w:rPr>
              <w:t xml:space="preserve"> </w:t>
            </w:r>
            <w:r w:rsidRPr="00D6214F">
              <w:rPr>
                <w:rFonts w:ascii="Times New Roman" w:eastAsia="Times New Roman" w:hAnsi="Times New Roman" w:cs="Times New Roman"/>
                <w:bCs/>
                <w:sz w:val="24"/>
                <w:lang w:val="en-US"/>
              </w:rPr>
              <w:t xml:space="preserve">Reconstructing Ancient Indian History and </w:t>
            </w:r>
            <w:r w:rsidRPr="00D6214F">
              <w:rPr>
                <w:rFonts w:ascii="Times New Roman" w:eastAsia="Times New Roman" w:hAnsi="Times New Roman" w:cs="Times New Roman"/>
                <w:sz w:val="24"/>
                <w:lang w:val="en-US"/>
              </w:rPr>
              <w:t>Sources of Historical</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Writings. The Vedic Age: Society, Polity and Culture. Buddhism and Jainism: Principles and</w:t>
            </w:r>
            <w:r w:rsidRPr="00D6214F">
              <w:rPr>
                <w:rFonts w:ascii="Times New Roman" w:eastAsia="Times New Roman" w:hAnsi="Times New Roman" w:cs="Times New Roman"/>
                <w:spacing w:val="-16"/>
                <w:sz w:val="24"/>
                <w:lang w:val="en-US"/>
              </w:rPr>
              <w:t xml:space="preserve"> </w:t>
            </w:r>
            <w:r w:rsidRPr="00D6214F">
              <w:rPr>
                <w:rFonts w:ascii="Times New Roman" w:eastAsia="Times New Roman" w:hAnsi="Times New Roman" w:cs="Times New Roman"/>
                <w:sz w:val="24"/>
                <w:lang w:val="en-US"/>
              </w:rPr>
              <w:t>Impact</w:t>
            </w:r>
          </w:p>
        </w:tc>
        <w:tc>
          <w:tcPr>
            <w:tcW w:w="1094" w:type="dxa"/>
          </w:tcPr>
          <w:p w14:paraId="6312790F"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67A56152" w14:textId="77777777" w:rsidTr="00EF0DAD">
        <w:tc>
          <w:tcPr>
            <w:tcW w:w="1135" w:type="dxa"/>
            <w:vMerge/>
          </w:tcPr>
          <w:p w14:paraId="62B54C51" w14:textId="77777777" w:rsidR="000404BB" w:rsidRPr="00D6214F" w:rsidRDefault="000404BB" w:rsidP="00EF0DAD">
            <w:pPr>
              <w:ind w:right="-472"/>
              <w:jc w:val="both"/>
              <w:rPr>
                <w:sz w:val="24"/>
                <w:szCs w:val="24"/>
              </w:rPr>
            </w:pPr>
          </w:p>
        </w:tc>
        <w:tc>
          <w:tcPr>
            <w:tcW w:w="3335" w:type="dxa"/>
            <w:vMerge/>
          </w:tcPr>
          <w:p w14:paraId="603DB98F" w14:textId="77777777" w:rsidR="000404BB" w:rsidRPr="00D6214F" w:rsidRDefault="000404BB" w:rsidP="00EF0DAD">
            <w:pPr>
              <w:ind w:right="-472"/>
              <w:jc w:val="both"/>
              <w:rPr>
                <w:sz w:val="24"/>
                <w:szCs w:val="24"/>
              </w:rPr>
            </w:pPr>
          </w:p>
        </w:tc>
        <w:tc>
          <w:tcPr>
            <w:tcW w:w="4388" w:type="dxa"/>
          </w:tcPr>
          <w:p w14:paraId="3B047FA3" w14:textId="77777777" w:rsidR="000404BB" w:rsidRPr="00D6214F" w:rsidRDefault="000404BB" w:rsidP="000404BB">
            <w:pPr>
              <w:widowControl w:val="0"/>
              <w:numPr>
                <w:ilvl w:val="0"/>
                <w:numId w:val="8"/>
              </w:numPr>
              <w:autoSpaceDE w:val="0"/>
              <w:autoSpaceDN w:val="0"/>
              <w:spacing w:before="199"/>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 Comprehend</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Polity and Administration of India (300BC –750 CE)</w:t>
            </w:r>
          </w:p>
        </w:tc>
        <w:tc>
          <w:tcPr>
            <w:tcW w:w="1094" w:type="dxa"/>
          </w:tcPr>
          <w:p w14:paraId="36A15E24"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4B2BCBC8" w14:textId="77777777" w:rsidTr="00EF0DAD">
        <w:tc>
          <w:tcPr>
            <w:tcW w:w="1135" w:type="dxa"/>
            <w:vMerge/>
          </w:tcPr>
          <w:p w14:paraId="4E936340" w14:textId="77777777" w:rsidR="000404BB" w:rsidRPr="00D6214F" w:rsidRDefault="000404BB" w:rsidP="00EF0DAD">
            <w:pPr>
              <w:ind w:right="-472"/>
              <w:jc w:val="both"/>
              <w:rPr>
                <w:sz w:val="24"/>
                <w:szCs w:val="24"/>
              </w:rPr>
            </w:pPr>
          </w:p>
        </w:tc>
        <w:tc>
          <w:tcPr>
            <w:tcW w:w="3335" w:type="dxa"/>
            <w:vMerge/>
          </w:tcPr>
          <w:p w14:paraId="07536DA3" w14:textId="77777777" w:rsidR="000404BB" w:rsidRPr="00D6214F" w:rsidRDefault="000404BB" w:rsidP="00EF0DAD">
            <w:pPr>
              <w:ind w:right="-472"/>
              <w:jc w:val="both"/>
              <w:rPr>
                <w:sz w:val="24"/>
                <w:szCs w:val="24"/>
              </w:rPr>
            </w:pPr>
          </w:p>
        </w:tc>
        <w:tc>
          <w:tcPr>
            <w:tcW w:w="4388" w:type="dxa"/>
          </w:tcPr>
          <w:p w14:paraId="26A1C276" w14:textId="77777777" w:rsidR="000404BB" w:rsidRPr="00D6214F" w:rsidRDefault="000404BB" w:rsidP="000404BB">
            <w:pPr>
              <w:widowControl w:val="0"/>
              <w:numPr>
                <w:ilvl w:val="0"/>
                <w:numId w:val="8"/>
              </w:numPr>
              <w:autoSpaceDE w:val="0"/>
              <w:autoSpaceDN w:val="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CO3-</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India Under the Sultans (1206—15</w:t>
            </w:r>
            <w:r w:rsidRPr="00D6214F">
              <w:rPr>
                <w:rFonts w:ascii="Times New Roman" w:eastAsia="Times New Roman" w:hAnsi="Times New Roman" w:cs="Times New Roman"/>
                <w:sz w:val="24"/>
                <w:szCs w:val="24"/>
                <w:vertAlign w:val="superscript"/>
                <w:lang w:val="en-US"/>
              </w:rPr>
              <w:t>th</w:t>
            </w:r>
            <w:r w:rsidRPr="00D6214F">
              <w:rPr>
                <w:rFonts w:ascii="Times New Roman" w:eastAsia="Times New Roman" w:hAnsi="Times New Roman" w:cs="Times New Roman"/>
                <w:sz w:val="24"/>
                <w:szCs w:val="24"/>
                <w:lang w:val="en-US"/>
              </w:rPr>
              <w:t xml:space="preserve"> CE)</w:t>
            </w:r>
          </w:p>
          <w:p w14:paraId="26ADDDD8" w14:textId="77777777" w:rsidR="000404BB" w:rsidRPr="00D6214F" w:rsidRDefault="000404BB" w:rsidP="00EF0DAD">
            <w:pPr>
              <w:ind w:right="-472"/>
              <w:jc w:val="both"/>
              <w:rPr>
                <w:sz w:val="24"/>
                <w:szCs w:val="24"/>
              </w:rPr>
            </w:pPr>
          </w:p>
        </w:tc>
        <w:tc>
          <w:tcPr>
            <w:tcW w:w="1094" w:type="dxa"/>
          </w:tcPr>
          <w:p w14:paraId="77246B0D" w14:textId="77777777" w:rsidR="000404BB" w:rsidRPr="00D6214F" w:rsidRDefault="000404BB" w:rsidP="00EF0DAD">
            <w:pPr>
              <w:ind w:right="-472"/>
              <w:jc w:val="both"/>
              <w:rPr>
                <w:sz w:val="24"/>
                <w:szCs w:val="24"/>
              </w:rPr>
            </w:pPr>
            <w:r w:rsidRPr="00D6214F">
              <w:rPr>
                <w:sz w:val="24"/>
                <w:szCs w:val="24"/>
              </w:rPr>
              <w:t>National</w:t>
            </w:r>
          </w:p>
        </w:tc>
      </w:tr>
      <w:tr w:rsidR="000404BB" w:rsidRPr="00D6214F" w14:paraId="658CCEB4" w14:textId="77777777" w:rsidTr="00EF0DAD">
        <w:tc>
          <w:tcPr>
            <w:tcW w:w="1135" w:type="dxa"/>
            <w:vMerge/>
          </w:tcPr>
          <w:p w14:paraId="6A358D72" w14:textId="77777777" w:rsidR="000404BB" w:rsidRPr="00D6214F" w:rsidRDefault="000404BB" w:rsidP="00EF0DAD">
            <w:pPr>
              <w:ind w:right="-472"/>
              <w:jc w:val="both"/>
              <w:rPr>
                <w:sz w:val="24"/>
                <w:szCs w:val="24"/>
              </w:rPr>
            </w:pPr>
          </w:p>
        </w:tc>
        <w:tc>
          <w:tcPr>
            <w:tcW w:w="3335" w:type="dxa"/>
            <w:vMerge/>
          </w:tcPr>
          <w:p w14:paraId="23804DCB" w14:textId="77777777" w:rsidR="000404BB" w:rsidRPr="00D6214F" w:rsidRDefault="000404BB" w:rsidP="00EF0DAD">
            <w:pPr>
              <w:ind w:right="-472"/>
              <w:jc w:val="both"/>
              <w:rPr>
                <w:sz w:val="24"/>
                <w:szCs w:val="24"/>
              </w:rPr>
            </w:pPr>
          </w:p>
        </w:tc>
        <w:tc>
          <w:tcPr>
            <w:tcW w:w="4388" w:type="dxa"/>
          </w:tcPr>
          <w:p w14:paraId="0C35367F" w14:textId="77777777" w:rsidR="000404BB" w:rsidRPr="00D6214F" w:rsidRDefault="000404BB" w:rsidP="000404BB">
            <w:pPr>
              <w:widowControl w:val="0"/>
              <w:numPr>
                <w:ilvl w:val="0"/>
                <w:numId w:val="8"/>
              </w:numPr>
              <w:autoSpaceDE w:val="0"/>
              <w:autoSpaceDN w:val="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India Under the Mughals (16</w:t>
            </w:r>
            <w:r w:rsidRPr="00D6214F">
              <w:rPr>
                <w:rFonts w:ascii="Times New Roman" w:eastAsia="Times New Roman" w:hAnsi="Times New Roman" w:cs="Times New Roman"/>
                <w:sz w:val="24"/>
                <w:szCs w:val="24"/>
                <w:vertAlign w:val="superscript"/>
                <w:lang w:val="en-US"/>
              </w:rPr>
              <w:t>th</w:t>
            </w:r>
            <w:r w:rsidRPr="00D6214F">
              <w:rPr>
                <w:rFonts w:ascii="Times New Roman" w:eastAsia="Times New Roman" w:hAnsi="Times New Roman" w:cs="Times New Roman"/>
                <w:sz w:val="24"/>
                <w:szCs w:val="24"/>
                <w:lang w:val="en-US"/>
              </w:rPr>
              <w:t xml:space="preserve"> CE—1750CE)</w:t>
            </w:r>
          </w:p>
          <w:p w14:paraId="70786021" w14:textId="77777777" w:rsidR="000404BB" w:rsidRPr="00D6214F" w:rsidRDefault="000404BB" w:rsidP="00EF0DAD">
            <w:pPr>
              <w:ind w:right="-472"/>
              <w:jc w:val="both"/>
              <w:rPr>
                <w:sz w:val="24"/>
                <w:szCs w:val="24"/>
              </w:rPr>
            </w:pPr>
          </w:p>
        </w:tc>
        <w:tc>
          <w:tcPr>
            <w:tcW w:w="1094" w:type="dxa"/>
          </w:tcPr>
          <w:p w14:paraId="550CC274" w14:textId="77777777" w:rsidR="000404BB" w:rsidRPr="00D6214F" w:rsidRDefault="000404BB" w:rsidP="00EF0DAD">
            <w:pPr>
              <w:ind w:right="-472"/>
              <w:jc w:val="both"/>
              <w:rPr>
                <w:sz w:val="24"/>
                <w:szCs w:val="24"/>
              </w:rPr>
            </w:pPr>
            <w:r w:rsidRPr="00D6214F">
              <w:rPr>
                <w:sz w:val="24"/>
                <w:szCs w:val="24"/>
              </w:rPr>
              <w:t>National</w:t>
            </w:r>
          </w:p>
        </w:tc>
      </w:tr>
    </w:tbl>
    <w:p w14:paraId="65E2C52D" w14:textId="77777777" w:rsidR="000404BB" w:rsidRPr="00D6214F" w:rsidRDefault="000404BB" w:rsidP="000404BB">
      <w:pPr>
        <w:ind w:right="-472"/>
        <w:rPr>
          <w:b/>
          <w:bCs/>
          <w:color w:val="0070C0"/>
          <w:sz w:val="40"/>
          <w:szCs w:val="40"/>
        </w:rPr>
      </w:pPr>
    </w:p>
    <w:tbl>
      <w:tblPr>
        <w:tblStyle w:val="TableGrid2"/>
        <w:tblW w:w="9952" w:type="dxa"/>
        <w:tblInd w:w="-176" w:type="dxa"/>
        <w:tblLook w:val="04A0" w:firstRow="1" w:lastRow="0" w:firstColumn="1" w:lastColumn="0" w:noHBand="0" w:noVBand="1"/>
      </w:tblPr>
      <w:tblGrid>
        <w:gridCol w:w="1135"/>
        <w:gridCol w:w="1417"/>
        <w:gridCol w:w="6266"/>
        <w:gridCol w:w="1134"/>
      </w:tblGrid>
      <w:tr w:rsidR="000404BB" w:rsidRPr="00D6214F" w14:paraId="229370BB" w14:textId="77777777" w:rsidTr="00EF0DAD">
        <w:tc>
          <w:tcPr>
            <w:tcW w:w="1135" w:type="dxa"/>
          </w:tcPr>
          <w:p w14:paraId="47B33DDE" w14:textId="77777777" w:rsidR="000404BB" w:rsidRPr="00D6214F" w:rsidRDefault="000404BB" w:rsidP="00EF0DAD">
            <w:pPr>
              <w:ind w:right="-472"/>
              <w:jc w:val="both"/>
              <w:rPr>
                <w:sz w:val="24"/>
                <w:szCs w:val="24"/>
              </w:rPr>
            </w:pPr>
            <w:r w:rsidRPr="00D6214F">
              <w:rPr>
                <w:sz w:val="24"/>
                <w:szCs w:val="24"/>
              </w:rPr>
              <w:t xml:space="preserve">   Course</w:t>
            </w:r>
          </w:p>
        </w:tc>
        <w:tc>
          <w:tcPr>
            <w:tcW w:w="1417" w:type="dxa"/>
          </w:tcPr>
          <w:p w14:paraId="4259446A" w14:textId="77777777" w:rsidR="000404BB" w:rsidRPr="00D6214F" w:rsidRDefault="000404BB" w:rsidP="00EF0DAD">
            <w:pPr>
              <w:ind w:right="-472"/>
              <w:jc w:val="both"/>
              <w:rPr>
                <w:sz w:val="24"/>
                <w:szCs w:val="24"/>
              </w:rPr>
            </w:pPr>
            <w:r w:rsidRPr="00D6214F">
              <w:rPr>
                <w:sz w:val="24"/>
                <w:szCs w:val="24"/>
              </w:rPr>
              <w:t>Course name</w:t>
            </w:r>
          </w:p>
        </w:tc>
        <w:tc>
          <w:tcPr>
            <w:tcW w:w="6266" w:type="dxa"/>
          </w:tcPr>
          <w:p w14:paraId="75A27D62" w14:textId="77777777" w:rsidR="000404BB" w:rsidRPr="00D6214F" w:rsidRDefault="000404BB" w:rsidP="00EF0DAD">
            <w:pPr>
              <w:ind w:right="-472"/>
              <w:jc w:val="both"/>
              <w:rPr>
                <w:sz w:val="24"/>
                <w:szCs w:val="24"/>
              </w:rPr>
            </w:pPr>
            <w:r w:rsidRPr="00D6214F">
              <w:rPr>
                <w:sz w:val="24"/>
                <w:szCs w:val="24"/>
              </w:rPr>
              <w:t>Course outcome (CO)</w:t>
            </w:r>
          </w:p>
        </w:tc>
        <w:tc>
          <w:tcPr>
            <w:tcW w:w="1134" w:type="dxa"/>
          </w:tcPr>
          <w:p w14:paraId="75B10180" w14:textId="77777777" w:rsidR="000404BB" w:rsidRPr="00D6214F" w:rsidRDefault="000404BB" w:rsidP="00EF0DAD">
            <w:pPr>
              <w:ind w:right="-472"/>
              <w:jc w:val="both"/>
              <w:rPr>
                <w:sz w:val="24"/>
                <w:szCs w:val="24"/>
              </w:rPr>
            </w:pPr>
          </w:p>
        </w:tc>
      </w:tr>
      <w:tr w:rsidR="000404BB" w:rsidRPr="00D6214F" w14:paraId="3B4A15EE" w14:textId="77777777" w:rsidTr="00EF0DAD">
        <w:tc>
          <w:tcPr>
            <w:tcW w:w="1135" w:type="dxa"/>
            <w:vMerge w:val="restart"/>
          </w:tcPr>
          <w:p w14:paraId="0D5878B3" w14:textId="77777777" w:rsidR="000404BB" w:rsidRPr="00D6214F" w:rsidRDefault="000404BB" w:rsidP="00EF0DAD">
            <w:pPr>
              <w:ind w:right="-472"/>
              <w:jc w:val="both"/>
              <w:rPr>
                <w:sz w:val="24"/>
                <w:szCs w:val="24"/>
              </w:rPr>
            </w:pPr>
          </w:p>
          <w:p w14:paraId="161B1870" w14:textId="77777777" w:rsidR="000404BB" w:rsidRPr="00D6214F" w:rsidRDefault="000404BB" w:rsidP="00EF0DAD">
            <w:pPr>
              <w:ind w:right="-472"/>
              <w:jc w:val="both"/>
              <w:rPr>
                <w:sz w:val="24"/>
                <w:szCs w:val="24"/>
              </w:rPr>
            </w:pPr>
            <w:r w:rsidRPr="00D6214F">
              <w:rPr>
                <w:sz w:val="24"/>
                <w:szCs w:val="24"/>
              </w:rPr>
              <w:t>Generic Elective</w:t>
            </w:r>
          </w:p>
          <w:p w14:paraId="28853703" w14:textId="77777777" w:rsidR="000404BB" w:rsidRPr="00D6214F" w:rsidRDefault="000404BB" w:rsidP="00EF0DAD">
            <w:pPr>
              <w:ind w:right="-472"/>
              <w:jc w:val="both"/>
              <w:rPr>
                <w:sz w:val="24"/>
                <w:szCs w:val="24"/>
              </w:rPr>
            </w:pPr>
            <w:r w:rsidRPr="00D6214F">
              <w:rPr>
                <w:sz w:val="24"/>
                <w:szCs w:val="24"/>
              </w:rPr>
              <w:t>Paper IV</w:t>
            </w:r>
          </w:p>
        </w:tc>
        <w:tc>
          <w:tcPr>
            <w:tcW w:w="1417" w:type="dxa"/>
            <w:vMerge w:val="restart"/>
          </w:tcPr>
          <w:p w14:paraId="199C3C05" w14:textId="77777777" w:rsidR="000404BB" w:rsidRPr="00D6214F" w:rsidRDefault="000404BB" w:rsidP="00EF0DAD">
            <w:pPr>
              <w:ind w:right="-472"/>
              <w:jc w:val="both"/>
              <w:rPr>
                <w:sz w:val="24"/>
                <w:szCs w:val="24"/>
              </w:rPr>
            </w:pPr>
          </w:p>
          <w:p w14:paraId="19B73BB3" w14:textId="77777777" w:rsidR="000404BB" w:rsidRPr="00D6214F" w:rsidRDefault="000404BB" w:rsidP="00EF0DAD">
            <w:pPr>
              <w:ind w:right="-472"/>
              <w:jc w:val="both"/>
              <w:rPr>
                <w:rFonts w:ascii="Times New Roman" w:eastAsia="Times New Roman" w:hAnsi="Times New Roman" w:cs="Times New Roman"/>
                <w:b/>
                <w:sz w:val="24"/>
                <w:lang w:val="en-US"/>
              </w:rPr>
            </w:pPr>
            <w:r w:rsidRPr="00D6214F">
              <w:rPr>
                <w:rFonts w:ascii="Times New Roman" w:eastAsia="Times New Roman" w:hAnsi="Times New Roman" w:cs="Times New Roman"/>
                <w:b/>
                <w:sz w:val="24"/>
                <w:lang w:val="en-US"/>
              </w:rPr>
              <w:t xml:space="preserve">RISE OF </w:t>
            </w:r>
          </w:p>
          <w:p w14:paraId="2579F821" w14:textId="77777777" w:rsidR="000404BB" w:rsidRPr="00D6214F" w:rsidRDefault="000404BB" w:rsidP="00EF0DAD">
            <w:pPr>
              <w:ind w:right="-472"/>
              <w:jc w:val="both"/>
              <w:rPr>
                <w:rFonts w:ascii="Times New Roman" w:eastAsia="Times New Roman" w:hAnsi="Times New Roman" w:cs="Times New Roman"/>
                <w:b/>
                <w:sz w:val="24"/>
                <w:lang w:val="en-US"/>
              </w:rPr>
            </w:pPr>
            <w:r w:rsidRPr="00D6214F">
              <w:rPr>
                <w:rFonts w:ascii="Times New Roman" w:eastAsia="Times New Roman" w:hAnsi="Times New Roman" w:cs="Times New Roman"/>
                <w:b/>
                <w:sz w:val="24"/>
                <w:lang w:val="en-US"/>
              </w:rPr>
              <w:t xml:space="preserve">THE </w:t>
            </w:r>
          </w:p>
          <w:p w14:paraId="5330C302" w14:textId="77777777" w:rsidR="000404BB" w:rsidRPr="00D6214F" w:rsidRDefault="000404BB" w:rsidP="00EF0DAD">
            <w:pPr>
              <w:ind w:right="-472"/>
              <w:jc w:val="both"/>
              <w:rPr>
                <w:sz w:val="24"/>
                <w:szCs w:val="24"/>
              </w:rPr>
            </w:pPr>
            <w:r w:rsidRPr="00D6214F">
              <w:rPr>
                <w:rFonts w:ascii="Times New Roman" w:eastAsia="Times New Roman" w:hAnsi="Times New Roman" w:cs="Times New Roman"/>
                <w:b/>
                <w:sz w:val="24"/>
                <w:lang w:val="en-US"/>
              </w:rPr>
              <w:t>MODERN WEST - II</w:t>
            </w:r>
          </w:p>
        </w:tc>
        <w:tc>
          <w:tcPr>
            <w:tcW w:w="6266" w:type="dxa"/>
          </w:tcPr>
          <w:p w14:paraId="10B60656" w14:textId="77777777" w:rsidR="000404BB" w:rsidRPr="00D6214F" w:rsidRDefault="000404BB" w:rsidP="000404BB">
            <w:pPr>
              <w:widowControl w:val="0"/>
              <w:numPr>
                <w:ilvl w:val="0"/>
                <w:numId w:val="8"/>
              </w:numPr>
              <w:autoSpaceDE w:val="0"/>
              <w:autoSpaceDN w:val="0"/>
              <w:ind w:right="-472"/>
              <w:jc w:val="both"/>
              <w:rPr>
                <w:rFonts w:ascii="Times New Roman" w:eastAsia="Times New Roman" w:hAnsi="Times New Roman" w:cs="Times New Roman"/>
                <w:bCs/>
                <w:sz w:val="24"/>
                <w:szCs w:val="24"/>
                <w:lang w:val="en-US"/>
              </w:rPr>
            </w:pPr>
            <w:r w:rsidRPr="00D6214F">
              <w:rPr>
                <w:rFonts w:ascii="Times New Roman" w:eastAsia="Times New Roman" w:hAnsi="Times New Roman" w:cs="Times New Roman"/>
                <w:sz w:val="24"/>
                <w:szCs w:val="24"/>
                <w:lang w:val="en-US"/>
              </w:rPr>
              <w:t>CO1-</w:t>
            </w:r>
            <w:r w:rsidRPr="00D6214F">
              <w:rPr>
                <w:rFonts w:ascii="Times New Roman" w:eastAsia="Times New Roman" w:hAnsi="Times New Roman" w:cs="Times New Roman"/>
                <w:b/>
                <w:sz w:val="24"/>
                <w:lang w:val="en-US"/>
              </w:rPr>
              <w:t xml:space="preserve"> </w:t>
            </w:r>
            <w:r w:rsidRPr="00D6214F">
              <w:rPr>
                <w:rFonts w:ascii="Times New Roman" w:eastAsia="Times New Roman" w:hAnsi="Times New Roman" w:cs="Times New Roman"/>
                <w:bCs/>
                <w:sz w:val="24"/>
                <w:lang w:val="en-US"/>
              </w:rPr>
              <w:t>Understands the English Revolution and European Politics in the 18th century</w:t>
            </w:r>
          </w:p>
        </w:tc>
        <w:tc>
          <w:tcPr>
            <w:tcW w:w="1134" w:type="dxa"/>
          </w:tcPr>
          <w:p w14:paraId="321DC638"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31C7C14E" w14:textId="77777777" w:rsidTr="00EF0DAD">
        <w:tc>
          <w:tcPr>
            <w:tcW w:w="1135" w:type="dxa"/>
            <w:vMerge/>
          </w:tcPr>
          <w:p w14:paraId="24381F28" w14:textId="77777777" w:rsidR="000404BB" w:rsidRPr="00D6214F" w:rsidRDefault="000404BB" w:rsidP="00EF0DAD">
            <w:pPr>
              <w:ind w:right="-472"/>
              <w:jc w:val="both"/>
              <w:rPr>
                <w:sz w:val="24"/>
                <w:szCs w:val="24"/>
              </w:rPr>
            </w:pPr>
          </w:p>
        </w:tc>
        <w:tc>
          <w:tcPr>
            <w:tcW w:w="1417" w:type="dxa"/>
            <w:vMerge/>
          </w:tcPr>
          <w:p w14:paraId="18101741" w14:textId="77777777" w:rsidR="000404BB" w:rsidRPr="00D6214F" w:rsidRDefault="000404BB" w:rsidP="00EF0DAD">
            <w:pPr>
              <w:ind w:right="-472"/>
              <w:jc w:val="both"/>
              <w:rPr>
                <w:sz w:val="24"/>
                <w:szCs w:val="24"/>
              </w:rPr>
            </w:pPr>
          </w:p>
        </w:tc>
        <w:tc>
          <w:tcPr>
            <w:tcW w:w="6266" w:type="dxa"/>
          </w:tcPr>
          <w:p w14:paraId="3C58C44C" w14:textId="77777777" w:rsidR="000404BB" w:rsidRPr="00D6214F" w:rsidRDefault="000404BB" w:rsidP="000404BB">
            <w:pPr>
              <w:widowControl w:val="0"/>
              <w:numPr>
                <w:ilvl w:val="0"/>
                <w:numId w:val="8"/>
              </w:numPr>
              <w:autoSpaceDE w:val="0"/>
              <w:autoSpaceDN w:val="0"/>
              <w:spacing w:before="20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CO2-</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Learner Know</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the Rise of Modern Science; </w:t>
            </w:r>
            <w:r w:rsidRPr="00D6214F">
              <w:rPr>
                <w:rFonts w:ascii="Times New Roman" w:eastAsia="Times New Roman" w:hAnsi="Times New Roman" w:cs="Times New Roman"/>
                <w:sz w:val="24"/>
                <w:lang w:val="en-US"/>
              </w:rPr>
              <w:t>Development of Science from Renaissance to the 17</w:t>
            </w:r>
            <w:r w:rsidRPr="00D6214F">
              <w:rPr>
                <w:rFonts w:ascii="Times New Roman" w:eastAsia="Times New Roman" w:hAnsi="Times New Roman" w:cs="Times New Roman"/>
                <w:sz w:val="24"/>
                <w:vertAlign w:val="superscript"/>
                <w:lang w:val="en-US"/>
              </w:rPr>
              <w:t>th</w:t>
            </w:r>
            <w:r w:rsidRPr="00D6214F">
              <w:rPr>
                <w:rFonts w:ascii="Times New Roman" w:eastAsia="Times New Roman" w:hAnsi="Times New Roman" w:cs="Times New Roman"/>
                <w:spacing w:val="3"/>
                <w:sz w:val="24"/>
                <w:lang w:val="en-US"/>
              </w:rPr>
              <w:t xml:space="preserve"> </w:t>
            </w:r>
            <w:r w:rsidRPr="00D6214F">
              <w:rPr>
                <w:rFonts w:ascii="Times New Roman" w:eastAsia="Times New Roman" w:hAnsi="Times New Roman" w:cs="Times New Roman"/>
                <w:sz w:val="24"/>
                <w:lang w:val="en-US"/>
              </w:rPr>
              <w:t>century and Impact of Modern Science on European</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society</w:t>
            </w:r>
          </w:p>
        </w:tc>
        <w:tc>
          <w:tcPr>
            <w:tcW w:w="1134" w:type="dxa"/>
          </w:tcPr>
          <w:p w14:paraId="346F6D7A" w14:textId="77777777" w:rsidR="000404BB" w:rsidRPr="00D6214F" w:rsidRDefault="000404BB" w:rsidP="00EF0DAD">
            <w:pPr>
              <w:ind w:right="-472"/>
              <w:jc w:val="both"/>
              <w:rPr>
                <w:sz w:val="24"/>
                <w:szCs w:val="24"/>
              </w:rPr>
            </w:pPr>
            <w:r w:rsidRPr="00D6214F">
              <w:rPr>
                <w:sz w:val="24"/>
                <w:szCs w:val="24"/>
              </w:rPr>
              <w:t xml:space="preserve">Global </w:t>
            </w:r>
          </w:p>
        </w:tc>
      </w:tr>
      <w:tr w:rsidR="000404BB" w:rsidRPr="00D6214F" w14:paraId="7055C44A" w14:textId="77777777" w:rsidTr="00EF0DAD">
        <w:tc>
          <w:tcPr>
            <w:tcW w:w="1135" w:type="dxa"/>
            <w:vMerge/>
          </w:tcPr>
          <w:p w14:paraId="574F9AF6" w14:textId="77777777" w:rsidR="000404BB" w:rsidRPr="00D6214F" w:rsidRDefault="000404BB" w:rsidP="00EF0DAD">
            <w:pPr>
              <w:ind w:right="-472"/>
              <w:jc w:val="both"/>
              <w:rPr>
                <w:sz w:val="24"/>
                <w:szCs w:val="24"/>
              </w:rPr>
            </w:pPr>
          </w:p>
        </w:tc>
        <w:tc>
          <w:tcPr>
            <w:tcW w:w="1417" w:type="dxa"/>
            <w:vMerge/>
          </w:tcPr>
          <w:p w14:paraId="23F8B01A" w14:textId="77777777" w:rsidR="000404BB" w:rsidRPr="00D6214F" w:rsidRDefault="000404BB" w:rsidP="00EF0DAD">
            <w:pPr>
              <w:ind w:right="-472"/>
              <w:jc w:val="both"/>
              <w:rPr>
                <w:sz w:val="24"/>
                <w:szCs w:val="24"/>
              </w:rPr>
            </w:pPr>
          </w:p>
        </w:tc>
        <w:tc>
          <w:tcPr>
            <w:tcW w:w="6266" w:type="dxa"/>
          </w:tcPr>
          <w:p w14:paraId="16889C08" w14:textId="77777777" w:rsidR="000404BB" w:rsidRPr="00D6214F" w:rsidRDefault="000404BB" w:rsidP="000404BB">
            <w:pPr>
              <w:widowControl w:val="0"/>
              <w:numPr>
                <w:ilvl w:val="0"/>
                <w:numId w:val="8"/>
              </w:numPr>
              <w:autoSpaceDE w:val="0"/>
              <w:autoSpaceDN w:val="0"/>
              <w:spacing w:before="200"/>
              <w:outlineLvl w:val="0"/>
              <w:rPr>
                <w:rFonts w:ascii="Times New Roman" w:eastAsia="Times New Roman" w:hAnsi="Times New Roman" w:cs="Times New Roman"/>
                <w:sz w:val="24"/>
                <w:szCs w:val="24"/>
                <w:lang w:val="en-US"/>
              </w:rPr>
            </w:pPr>
            <w:r w:rsidRPr="00D6214F">
              <w:rPr>
                <w:rFonts w:ascii="Times New Roman" w:eastAsia="Times New Roman" w:hAnsi="Times New Roman" w:cs="Times New Roman"/>
                <w:sz w:val="24"/>
                <w:szCs w:val="24"/>
                <w:lang w:val="en-US"/>
              </w:rPr>
              <w:t>CO3-</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Know Mercantilism and European Economics; </w:t>
            </w:r>
            <w:r w:rsidRPr="00D6214F">
              <w:rPr>
                <w:rFonts w:ascii="Times New Roman" w:eastAsia="Times New Roman" w:hAnsi="Times New Roman" w:cs="Times New Roman"/>
                <w:sz w:val="24"/>
                <w:lang w:val="en-US"/>
              </w:rPr>
              <w:t>Origin and spread of Mercantilism, Impact of Mercantilism on European</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economy and Agricultural and Scientific Background to the Industrial</w:t>
            </w:r>
            <w:r w:rsidRPr="00D6214F">
              <w:rPr>
                <w:rFonts w:ascii="Times New Roman" w:eastAsia="Times New Roman" w:hAnsi="Times New Roman" w:cs="Times New Roman"/>
                <w:spacing w:val="1"/>
                <w:sz w:val="24"/>
                <w:lang w:val="en-US"/>
              </w:rPr>
              <w:t xml:space="preserve"> </w:t>
            </w:r>
            <w:r w:rsidRPr="00D6214F">
              <w:rPr>
                <w:rFonts w:ascii="Times New Roman" w:eastAsia="Times New Roman" w:hAnsi="Times New Roman" w:cs="Times New Roman"/>
                <w:sz w:val="24"/>
                <w:lang w:val="en-US"/>
              </w:rPr>
              <w:t>Revolution</w:t>
            </w:r>
          </w:p>
        </w:tc>
        <w:tc>
          <w:tcPr>
            <w:tcW w:w="1134" w:type="dxa"/>
          </w:tcPr>
          <w:p w14:paraId="11D6966E" w14:textId="77777777" w:rsidR="000404BB" w:rsidRPr="00D6214F" w:rsidRDefault="000404BB" w:rsidP="00EF0DAD">
            <w:pPr>
              <w:ind w:right="-472"/>
              <w:jc w:val="both"/>
              <w:rPr>
                <w:sz w:val="24"/>
                <w:szCs w:val="24"/>
              </w:rPr>
            </w:pPr>
            <w:r w:rsidRPr="00D6214F">
              <w:rPr>
                <w:sz w:val="24"/>
                <w:szCs w:val="24"/>
              </w:rPr>
              <w:t>Global</w:t>
            </w:r>
          </w:p>
        </w:tc>
      </w:tr>
      <w:tr w:rsidR="000404BB" w:rsidRPr="00D6214F" w14:paraId="46A5BEA9" w14:textId="77777777" w:rsidTr="00EF0DAD">
        <w:tc>
          <w:tcPr>
            <w:tcW w:w="1135" w:type="dxa"/>
            <w:vMerge/>
          </w:tcPr>
          <w:p w14:paraId="25582BEB" w14:textId="77777777" w:rsidR="000404BB" w:rsidRPr="00D6214F" w:rsidRDefault="000404BB" w:rsidP="00EF0DAD">
            <w:pPr>
              <w:ind w:right="-472"/>
              <w:jc w:val="both"/>
              <w:rPr>
                <w:sz w:val="24"/>
                <w:szCs w:val="24"/>
              </w:rPr>
            </w:pPr>
          </w:p>
        </w:tc>
        <w:tc>
          <w:tcPr>
            <w:tcW w:w="1417" w:type="dxa"/>
            <w:vMerge/>
          </w:tcPr>
          <w:p w14:paraId="4299928A" w14:textId="77777777" w:rsidR="000404BB" w:rsidRPr="00D6214F" w:rsidRDefault="000404BB" w:rsidP="00EF0DAD">
            <w:pPr>
              <w:ind w:right="-472"/>
              <w:jc w:val="both"/>
              <w:rPr>
                <w:sz w:val="24"/>
                <w:szCs w:val="24"/>
              </w:rPr>
            </w:pPr>
          </w:p>
        </w:tc>
        <w:tc>
          <w:tcPr>
            <w:tcW w:w="6266" w:type="dxa"/>
          </w:tcPr>
          <w:p w14:paraId="18978C81" w14:textId="77777777" w:rsidR="000404BB" w:rsidRPr="00D6214F" w:rsidRDefault="000404BB" w:rsidP="000404BB">
            <w:pPr>
              <w:widowControl w:val="0"/>
              <w:numPr>
                <w:ilvl w:val="0"/>
                <w:numId w:val="8"/>
              </w:numPr>
              <w:autoSpaceDE w:val="0"/>
              <w:autoSpaceDN w:val="0"/>
              <w:spacing w:before="200"/>
              <w:outlineLvl w:val="0"/>
              <w:rPr>
                <w:rFonts w:ascii="Times New Roman" w:eastAsia="Times New Roman" w:hAnsi="Times New Roman" w:cs="Times New Roman"/>
                <w:b/>
                <w:bCs/>
                <w:sz w:val="24"/>
                <w:szCs w:val="24"/>
                <w:lang w:val="en-US"/>
              </w:rPr>
            </w:pPr>
            <w:r w:rsidRPr="00D6214F">
              <w:rPr>
                <w:rFonts w:ascii="Times New Roman" w:eastAsia="Times New Roman" w:hAnsi="Times New Roman" w:cs="Times New Roman"/>
                <w:sz w:val="24"/>
                <w:szCs w:val="24"/>
                <w:lang w:val="en-US"/>
              </w:rPr>
              <w:t>CO4-</w:t>
            </w:r>
            <w:r w:rsidRPr="00D6214F">
              <w:rPr>
                <w:rFonts w:ascii="Times New Roman" w:eastAsia="Times New Roman" w:hAnsi="Times New Roman" w:cs="Times New Roman"/>
                <w:b/>
                <w:bCs/>
                <w:sz w:val="24"/>
                <w:szCs w:val="24"/>
                <w:lang w:val="en-US"/>
              </w:rPr>
              <w:t xml:space="preserve"> </w:t>
            </w:r>
            <w:r w:rsidRPr="00D6214F">
              <w:rPr>
                <w:rFonts w:ascii="Times New Roman" w:eastAsia="Times New Roman" w:hAnsi="Times New Roman" w:cs="Times New Roman"/>
                <w:sz w:val="24"/>
                <w:szCs w:val="24"/>
                <w:lang w:val="en-US"/>
              </w:rPr>
              <w:t xml:space="preserve">The American Revolution; </w:t>
            </w:r>
            <w:r w:rsidRPr="00D6214F">
              <w:rPr>
                <w:rFonts w:ascii="Times New Roman" w:eastAsia="Times New Roman" w:hAnsi="Times New Roman" w:cs="Times New Roman"/>
                <w:sz w:val="24"/>
                <w:lang w:val="en-US"/>
              </w:rPr>
              <w:t>Political currents, Socio-Economic Issues and Significance of the American</w:t>
            </w:r>
            <w:r w:rsidRPr="00D6214F">
              <w:rPr>
                <w:rFonts w:ascii="Times New Roman" w:eastAsia="Times New Roman" w:hAnsi="Times New Roman" w:cs="Times New Roman"/>
                <w:spacing w:val="2"/>
                <w:sz w:val="24"/>
                <w:lang w:val="en-US"/>
              </w:rPr>
              <w:t xml:space="preserve"> </w:t>
            </w:r>
            <w:r w:rsidRPr="00D6214F">
              <w:rPr>
                <w:rFonts w:ascii="Times New Roman" w:eastAsia="Times New Roman" w:hAnsi="Times New Roman" w:cs="Times New Roman"/>
                <w:sz w:val="24"/>
                <w:lang w:val="en-US"/>
              </w:rPr>
              <w:t>Revolution</w:t>
            </w:r>
          </w:p>
          <w:p w14:paraId="08F5F893" w14:textId="77777777" w:rsidR="000404BB" w:rsidRPr="00D6214F" w:rsidRDefault="000404BB" w:rsidP="00EF0DAD">
            <w:pPr>
              <w:ind w:right="-472"/>
              <w:jc w:val="both"/>
              <w:rPr>
                <w:sz w:val="24"/>
                <w:szCs w:val="24"/>
              </w:rPr>
            </w:pPr>
          </w:p>
        </w:tc>
        <w:tc>
          <w:tcPr>
            <w:tcW w:w="1134" w:type="dxa"/>
          </w:tcPr>
          <w:p w14:paraId="5F4DCC5C" w14:textId="77777777" w:rsidR="000404BB" w:rsidRPr="00D6214F" w:rsidRDefault="000404BB" w:rsidP="00EF0DAD">
            <w:pPr>
              <w:ind w:right="-472"/>
              <w:jc w:val="both"/>
              <w:rPr>
                <w:sz w:val="24"/>
                <w:szCs w:val="24"/>
              </w:rPr>
            </w:pPr>
            <w:r w:rsidRPr="00D6214F">
              <w:rPr>
                <w:sz w:val="24"/>
                <w:szCs w:val="24"/>
              </w:rPr>
              <w:lastRenderedPageBreak/>
              <w:t>Global</w:t>
            </w:r>
          </w:p>
        </w:tc>
      </w:tr>
    </w:tbl>
    <w:p w14:paraId="5F90400B" w14:textId="77777777" w:rsidR="000404BB" w:rsidRPr="00D6214F" w:rsidRDefault="000404BB" w:rsidP="000404BB">
      <w:pPr>
        <w:spacing w:after="0" w:line="240" w:lineRule="auto"/>
        <w:jc w:val="both"/>
        <w:rPr>
          <w:b/>
          <w:bCs/>
          <w:kern w:val="0"/>
          <w:sz w:val="24"/>
          <w:szCs w:val="24"/>
          <w14:ligatures w14:val="none"/>
        </w:rPr>
      </w:pPr>
    </w:p>
    <w:p w14:paraId="3BF5E05B" w14:textId="77777777" w:rsidR="000404BB" w:rsidRPr="00D6214F" w:rsidRDefault="000404BB" w:rsidP="000404BB">
      <w:pPr>
        <w:spacing w:after="0" w:line="240" w:lineRule="auto"/>
        <w:jc w:val="both"/>
        <w:rPr>
          <w:b/>
          <w:bCs/>
          <w:kern w:val="0"/>
          <w:sz w:val="24"/>
          <w:szCs w:val="24"/>
          <w14:ligatures w14:val="none"/>
        </w:rPr>
      </w:pPr>
    </w:p>
    <w:p w14:paraId="72E2362F" w14:textId="77777777" w:rsidR="000404BB" w:rsidRPr="00D6214F" w:rsidRDefault="000404BB" w:rsidP="000404BB">
      <w:pPr>
        <w:spacing w:after="0" w:line="276" w:lineRule="auto"/>
        <w:jc w:val="both"/>
        <w:rPr>
          <w:rFonts w:ascii="Times New Roman" w:hAnsi="Times New Roman" w:cs="Times New Roman"/>
          <w:b/>
          <w:bCs/>
          <w:kern w:val="0"/>
          <w:sz w:val="24"/>
          <w:szCs w:val="24"/>
          <w14:ligatures w14:val="none"/>
        </w:rPr>
      </w:pPr>
    </w:p>
    <w:sectPr w:rsidR="000404BB" w:rsidRPr="00D62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534A5"/>
    <w:multiLevelType w:val="hybridMultilevel"/>
    <w:tmpl w:val="BAB8D54A"/>
    <w:lvl w:ilvl="0" w:tplc="1EB20196">
      <w:start w:val="1"/>
      <w:numFmt w:val="lowerLetter"/>
      <w:lvlText w:val="%1)"/>
      <w:lvlJc w:val="left"/>
      <w:pPr>
        <w:ind w:left="942" w:hanging="360"/>
      </w:pPr>
      <w:rPr>
        <w:rFonts w:ascii="Times New Roman" w:eastAsia="Times New Roman" w:hAnsi="Times New Roman" w:cs="Times New Roman" w:hint="default"/>
        <w:spacing w:val="-6"/>
        <w:w w:val="100"/>
        <w:sz w:val="24"/>
        <w:szCs w:val="24"/>
        <w:lang w:val="en-US" w:eastAsia="en-US" w:bidi="ar-SA"/>
      </w:rPr>
    </w:lvl>
    <w:lvl w:ilvl="1" w:tplc="49104FCC">
      <w:numFmt w:val="bullet"/>
      <w:lvlText w:val="•"/>
      <w:lvlJc w:val="left"/>
      <w:pPr>
        <w:ind w:left="1792" w:hanging="360"/>
      </w:pPr>
      <w:rPr>
        <w:lang w:val="en-US" w:eastAsia="en-US" w:bidi="ar-SA"/>
      </w:rPr>
    </w:lvl>
    <w:lvl w:ilvl="2" w:tplc="9A6A7E4A">
      <w:numFmt w:val="bullet"/>
      <w:lvlText w:val="•"/>
      <w:lvlJc w:val="left"/>
      <w:pPr>
        <w:ind w:left="2645" w:hanging="360"/>
      </w:pPr>
      <w:rPr>
        <w:lang w:val="en-US" w:eastAsia="en-US" w:bidi="ar-SA"/>
      </w:rPr>
    </w:lvl>
    <w:lvl w:ilvl="3" w:tplc="3EEC5CEA">
      <w:numFmt w:val="bullet"/>
      <w:lvlText w:val="•"/>
      <w:lvlJc w:val="left"/>
      <w:pPr>
        <w:ind w:left="3497" w:hanging="360"/>
      </w:pPr>
      <w:rPr>
        <w:lang w:val="en-US" w:eastAsia="en-US" w:bidi="ar-SA"/>
      </w:rPr>
    </w:lvl>
    <w:lvl w:ilvl="4" w:tplc="FE6053E2">
      <w:numFmt w:val="bullet"/>
      <w:lvlText w:val="•"/>
      <w:lvlJc w:val="left"/>
      <w:pPr>
        <w:ind w:left="4350" w:hanging="360"/>
      </w:pPr>
      <w:rPr>
        <w:lang w:val="en-US" w:eastAsia="en-US" w:bidi="ar-SA"/>
      </w:rPr>
    </w:lvl>
    <w:lvl w:ilvl="5" w:tplc="5784E092">
      <w:numFmt w:val="bullet"/>
      <w:lvlText w:val="•"/>
      <w:lvlJc w:val="left"/>
      <w:pPr>
        <w:ind w:left="5203" w:hanging="360"/>
      </w:pPr>
      <w:rPr>
        <w:lang w:val="en-US" w:eastAsia="en-US" w:bidi="ar-SA"/>
      </w:rPr>
    </w:lvl>
    <w:lvl w:ilvl="6" w:tplc="D6CCFF04">
      <w:numFmt w:val="bullet"/>
      <w:lvlText w:val="•"/>
      <w:lvlJc w:val="left"/>
      <w:pPr>
        <w:ind w:left="6055" w:hanging="360"/>
      </w:pPr>
      <w:rPr>
        <w:lang w:val="en-US" w:eastAsia="en-US" w:bidi="ar-SA"/>
      </w:rPr>
    </w:lvl>
    <w:lvl w:ilvl="7" w:tplc="FD50AFEC">
      <w:numFmt w:val="bullet"/>
      <w:lvlText w:val="•"/>
      <w:lvlJc w:val="left"/>
      <w:pPr>
        <w:ind w:left="6908" w:hanging="360"/>
      </w:pPr>
      <w:rPr>
        <w:lang w:val="en-US" w:eastAsia="en-US" w:bidi="ar-SA"/>
      </w:rPr>
    </w:lvl>
    <w:lvl w:ilvl="8" w:tplc="6AD609D4">
      <w:numFmt w:val="bullet"/>
      <w:lvlText w:val="•"/>
      <w:lvlJc w:val="left"/>
      <w:pPr>
        <w:ind w:left="7760" w:hanging="360"/>
      </w:pPr>
      <w:rPr>
        <w:lang w:val="en-US" w:eastAsia="en-US" w:bidi="ar-SA"/>
      </w:rPr>
    </w:lvl>
  </w:abstractNum>
  <w:abstractNum w:abstractNumId="1" w15:restartNumberingAfterBreak="0">
    <w:nsid w:val="24494B87"/>
    <w:multiLevelType w:val="hybridMultilevel"/>
    <w:tmpl w:val="6C069BE8"/>
    <w:lvl w:ilvl="0" w:tplc="79A2E02E">
      <w:start w:val="1"/>
      <w:numFmt w:val="decimal"/>
      <w:lvlText w:val="%1."/>
      <w:lvlJc w:val="left"/>
      <w:pPr>
        <w:ind w:left="932" w:hanging="284"/>
      </w:pPr>
      <w:rPr>
        <w:rFonts w:ascii="Times New Roman" w:eastAsia="Times New Roman" w:hAnsi="Times New Roman" w:cs="Times New Roman" w:hint="default"/>
        <w:b/>
        <w:bCs/>
        <w:spacing w:val="-16"/>
        <w:w w:val="100"/>
        <w:sz w:val="24"/>
        <w:szCs w:val="24"/>
        <w:lang w:val="en-US" w:eastAsia="en-US" w:bidi="ar-SA"/>
      </w:rPr>
    </w:lvl>
    <w:lvl w:ilvl="1" w:tplc="F852125E">
      <w:start w:val="1"/>
      <w:numFmt w:val="lowerLetter"/>
      <w:lvlText w:val="%2)"/>
      <w:lvlJc w:val="left"/>
      <w:pPr>
        <w:ind w:left="1315" w:hanging="308"/>
      </w:pPr>
      <w:rPr>
        <w:rFonts w:ascii="Times New Roman" w:eastAsia="Times New Roman" w:hAnsi="Times New Roman" w:cs="Times New Roman" w:hint="default"/>
        <w:spacing w:val="-3"/>
        <w:w w:val="100"/>
        <w:sz w:val="24"/>
        <w:szCs w:val="24"/>
        <w:lang w:val="en-US" w:eastAsia="en-US" w:bidi="ar-SA"/>
      </w:rPr>
    </w:lvl>
    <w:lvl w:ilvl="2" w:tplc="0F44F8A2">
      <w:numFmt w:val="bullet"/>
      <w:lvlText w:val="•"/>
      <w:lvlJc w:val="left"/>
      <w:pPr>
        <w:ind w:left="1320" w:hanging="308"/>
      </w:pPr>
      <w:rPr>
        <w:lang w:val="en-US" w:eastAsia="en-US" w:bidi="ar-SA"/>
      </w:rPr>
    </w:lvl>
    <w:lvl w:ilvl="3" w:tplc="101EB9E8">
      <w:numFmt w:val="bullet"/>
      <w:lvlText w:val="•"/>
      <w:lvlJc w:val="left"/>
      <w:pPr>
        <w:ind w:left="2338" w:hanging="308"/>
      </w:pPr>
      <w:rPr>
        <w:lang w:val="en-US" w:eastAsia="en-US" w:bidi="ar-SA"/>
      </w:rPr>
    </w:lvl>
    <w:lvl w:ilvl="4" w:tplc="711CBDB0">
      <w:numFmt w:val="bullet"/>
      <w:lvlText w:val="•"/>
      <w:lvlJc w:val="left"/>
      <w:pPr>
        <w:ind w:left="3356" w:hanging="308"/>
      </w:pPr>
      <w:rPr>
        <w:lang w:val="en-US" w:eastAsia="en-US" w:bidi="ar-SA"/>
      </w:rPr>
    </w:lvl>
    <w:lvl w:ilvl="5" w:tplc="905E11D4">
      <w:numFmt w:val="bullet"/>
      <w:lvlText w:val="•"/>
      <w:lvlJc w:val="left"/>
      <w:pPr>
        <w:ind w:left="4374" w:hanging="308"/>
      </w:pPr>
      <w:rPr>
        <w:lang w:val="en-US" w:eastAsia="en-US" w:bidi="ar-SA"/>
      </w:rPr>
    </w:lvl>
    <w:lvl w:ilvl="6" w:tplc="736A4E0A">
      <w:numFmt w:val="bullet"/>
      <w:lvlText w:val="•"/>
      <w:lvlJc w:val="left"/>
      <w:pPr>
        <w:ind w:left="5393" w:hanging="308"/>
      </w:pPr>
      <w:rPr>
        <w:lang w:val="en-US" w:eastAsia="en-US" w:bidi="ar-SA"/>
      </w:rPr>
    </w:lvl>
    <w:lvl w:ilvl="7" w:tplc="276A6D86">
      <w:numFmt w:val="bullet"/>
      <w:lvlText w:val="•"/>
      <w:lvlJc w:val="left"/>
      <w:pPr>
        <w:ind w:left="6411" w:hanging="308"/>
      </w:pPr>
      <w:rPr>
        <w:lang w:val="en-US" w:eastAsia="en-US" w:bidi="ar-SA"/>
      </w:rPr>
    </w:lvl>
    <w:lvl w:ilvl="8" w:tplc="1150A330">
      <w:numFmt w:val="bullet"/>
      <w:lvlText w:val="•"/>
      <w:lvlJc w:val="left"/>
      <w:pPr>
        <w:ind w:left="7429" w:hanging="308"/>
      </w:pPr>
      <w:rPr>
        <w:lang w:val="en-US" w:eastAsia="en-US" w:bidi="ar-SA"/>
      </w:rPr>
    </w:lvl>
  </w:abstractNum>
  <w:abstractNum w:abstractNumId="2" w15:restartNumberingAfterBreak="0">
    <w:nsid w:val="35EA7DFB"/>
    <w:multiLevelType w:val="hybridMultilevel"/>
    <w:tmpl w:val="B55C1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5B63C1"/>
    <w:multiLevelType w:val="hybridMultilevel"/>
    <w:tmpl w:val="C8701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BE7D54"/>
    <w:multiLevelType w:val="hybridMultilevel"/>
    <w:tmpl w:val="BF8AB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F503AD6"/>
    <w:multiLevelType w:val="hybridMultilevel"/>
    <w:tmpl w:val="D5468DEA"/>
    <w:lvl w:ilvl="0" w:tplc="B4B88468">
      <w:start w:val="1"/>
      <w:numFmt w:val="decimal"/>
      <w:lvlText w:val="%1."/>
      <w:lvlJc w:val="left"/>
      <w:pPr>
        <w:ind w:left="764" w:hanging="182"/>
      </w:pPr>
      <w:rPr>
        <w:rFonts w:ascii="Times New Roman" w:eastAsia="Times New Roman" w:hAnsi="Times New Roman" w:cs="Times New Roman" w:hint="default"/>
        <w:w w:val="100"/>
        <w:sz w:val="22"/>
        <w:szCs w:val="22"/>
        <w:lang w:val="en-US" w:eastAsia="en-US" w:bidi="ar-SA"/>
      </w:rPr>
    </w:lvl>
    <w:lvl w:ilvl="1" w:tplc="064C021C">
      <w:numFmt w:val="bullet"/>
      <w:lvlText w:val="•"/>
      <w:lvlJc w:val="left"/>
      <w:pPr>
        <w:ind w:left="1630" w:hanging="182"/>
      </w:pPr>
      <w:rPr>
        <w:lang w:val="en-US" w:eastAsia="en-US" w:bidi="ar-SA"/>
      </w:rPr>
    </w:lvl>
    <w:lvl w:ilvl="2" w:tplc="5DFCE584">
      <w:numFmt w:val="bullet"/>
      <w:lvlText w:val="•"/>
      <w:lvlJc w:val="left"/>
      <w:pPr>
        <w:ind w:left="2501" w:hanging="182"/>
      </w:pPr>
      <w:rPr>
        <w:lang w:val="en-US" w:eastAsia="en-US" w:bidi="ar-SA"/>
      </w:rPr>
    </w:lvl>
    <w:lvl w:ilvl="3" w:tplc="B6268130">
      <w:numFmt w:val="bullet"/>
      <w:lvlText w:val="•"/>
      <w:lvlJc w:val="left"/>
      <w:pPr>
        <w:ind w:left="3371" w:hanging="182"/>
      </w:pPr>
      <w:rPr>
        <w:lang w:val="en-US" w:eastAsia="en-US" w:bidi="ar-SA"/>
      </w:rPr>
    </w:lvl>
    <w:lvl w:ilvl="4" w:tplc="86FC00CA">
      <w:numFmt w:val="bullet"/>
      <w:lvlText w:val="•"/>
      <w:lvlJc w:val="left"/>
      <w:pPr>
        <w:ind w:left="4242" w:hanging="182"/>
      </w:pPr>
      <w:rPr>
        <w:lang w:val="en-US" w:eastAsia="en-US" w:bidi="ar-SA"/>
      </w:rPr>
    </w:lvl>
    <w:lvl w:ilvl="5" w:tplc="BFF000C8">
      <w:numFmt w:val="bullet"/>
      <w:lvlText w:val="•"/>
      <w:lvlJc w:val="left"/>
      <w:pPr>
        <w:ind w:left="5113" w:hanging="182"/>
      </w:pPr>
      <w:rPr>
        <w:lang w:val="en-US" w:eastAsia="en-US" w:bidi="ar-SA"/>
      </w:rPr>
    </w:lvl>
    <w:lvl w:ilvl="6" w:tplc="57E68CB2">
      <w:numFmt w:val="bullet"/>
      <w:lvlText w:val="•"/>
      <w:lvlJc w:val="left"/>
      <w:pPr>
        <w:ind w:left="5983" w:hanging="182"/>
      </w:pPr>
      <w:rPr>
        <w:lang w:val="en-US" w:eastAsia="en-US" w:bidi="ar-SA"/>
      </w:rPr>
    </w:lvl>
    <w:lvl w:ilvl="7" w:tplc="278CB1C8">
      <w:numFmt w:val="bullet"/>
      <w:lvlText w:val="•"/>
      <w:lvlJc w:val="left"/>
      <w:pPr>
        <w:ind w:left="6854" w:hanging="182"/>
      </w:pPr>
      <w:rPr>
        <w:lang w:val="en-US" w:eastAsia="en-US" w:bidi="ar-SA"/>
      </w:rPr>
    </w:lvl>
    <w:lvl w:ilvl="8" w:tplc="B5E82E2A">
      <w:numFmt w:val="bullet"/>
      <w:lvlText w:val="•"/>
      <w:lvlJc w:val="left"/>
      <w:pPr>
        <w:ind w:left="7724" w:hanging="182"/>
      </w:pPr>
      <w:rPr>
        <w:lang w:val="en-US" w:eastAsia="en-US" w:bidi="ar-SA"/>
      </w:rPr>
    </w:lvl>
  </w:abstractNum>
  <w:abstractNum w:abstractNumId="6" w15:restartNumberingAfterBreak="0">
    <w:nsid w:val="65815911"/>
    <w:multiLevelType w:val="hybridMultilevel"/>
    <w:tmpl w:val="39024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79691A"/>
    <w:multiLevelType w:val="hybridMultilevel"/>
    <w:tmpl w:val="B922FA88"/>
    <w:lvl w:ilvl="0" w:tplc="D13A5D08">
      <w:start w:val="1"/>
      <w:numFmt w:val="lowerLetter"/>
      <w:lvlText w:val="%1)"/>
      <w:lvlJc w:val="left"/>
      <w:pPr>
        <w:ind w:left="932" w:hanging="284"/>
      </w:pPr>
      <w:rPr>
        <w:rFonts w:ascii="Times New Roman" w:eastAsia="Times New Roman" w:hAnsi="Times New Roman" w:cs="Times New Roman" w:hint="default"/>
        <w:spacing w:val="-22"/>
        <w:w w:val="100"/>
        <w:sz w:val="24"/>
        <w:szCs w:val="24"/>
        <w:lang w:val="en-US" w:eastAsia="en-US" w:bidi="ar-SA"/>
      </w:rPr>
    </w:lvl>
    <w:lvl w:ilvl="1" w:tplc="561CD198">
      <w:start w:val="1"/>
      <w:numFmt w:val="decimal"/>
      <w:lvlText w:val="%2."/>
      <w:lvlJc w:val="left"/>
      <w:pPr>
        <w:ind w:left="1302" w:hanging="360"/>
      </w:pPr>
      <w:rPr>
        <w:rFonts w:ascii="Times New Roman" w:eastAsia="Times New Roman" w:hAnsi="Times New Roman" w:cs="Times New Roman" w:hint="default"/>
        <w:spacing w:val="-2"/>
        <w:w w:val="100"/>
        <w:sz w:val="24"/>
        <w:szCs w:val="24"/>
        <w:lang w:val="en-US" w:eastAsia="en-US" w:bidi="ar-SA"/>
      </w:rPr>
    </w:lvl>
    <w:lvl w:ilvl="2" w:tplc="4588C87E">
      <w:numFmt w:val="bullet"/>
      <w:lvlText w:val="•"/>
      <w:lvlJc w:val="left"/>
      <w:pPr>
        <w:ind w:left="2207" w:hanging="360"/>
      </w:pPr>
      <w:rPr>
        <w:lang w:val="en-US" w:eastAsia="en-US" w:bidi="ar-SA"/>
      </w:rPr>
    </w:lvl>
    <w:lvl w:ilvl="3" w:tplc="0E5A0BBE">
      <w:numFmt w:val="bullet"/>
      <w:lvlText w:val="•"/>
      <w:lvlJc w:val="left"/>
      <w:pPr>
        <w:ind w:left="3114" w:hanging="360"/>
      </w:pPr>
      <w:rPr>
        <w:lang w:val="en-US" w:eastAsia="en-US" w:bidi="ar-SA"/>
      </w:rPr>
    </w:lvl>
    <w:lvl w:ilvl="4" w:tplc="C9A8B036">
      <w:numFmt w:val="bullet"/>
      <w:lvlText w:val="•"/>
      <w:lvlJc w:val="left"/>
      <w:pPr>
        <w:ind w:left="4022" w:hanging="360"/>
      </w:pPr>
      <w:rPr>
        <w:lang w:val="en-US" w:eastAsia="en-US" w:bidi="ar-SA"/>
      </w:rPr>
    </w:lvl>
    <w:lvl w:ilvl="5" w:tplc="9A74E9AA">
      <w:numFmt w:val="bullet"/>
      <w:lvlText w:val="•"/>
      <w:lvlJc w:val="left"/>
      <w:pPr>
        <w:ind w:left="4929" w:hanging="360"/>
      </w:pPr>
      <w:rPr>
        <w:lang w:val="en-US" w:eastAsia="en-US" w:bidi="ar-SA"/>
      </w:rPr>
    </w:lvl>
    <w:lvl w:ilvl="6" w:tplc="B6CEADE2">
      <w:numFmt w:val="bullet"/>
      <w:lvlText w:val="•"/>
      <w:lvlJc w:val="left"/>
      <w:pPr>
        <w:ind w:left="5836" w:hanging="360"/>
      </w:pPr>
      <w:rPr>
        <w:lang w:val="en-US" w:eastAsia="en-US" w:bidi="ar-SA"/>
      </w:rPr>
    </w:lvl>
    <w:lvl w:ilvl="7" w:tplc="46EAE3A0">
      <w:numFmt w:val="bullet"/>
      <w:lvlText w:val="•"/>
      <w:lvlJc w:val="left"/>
      <w:pPr>
        <w:ind w:left="6744" w:hanging="360"/>
      </w:pPr>
      <w:rPr>
        <w:lang w:val="en-US" w:eastAsia="en-US" w:bidi="ar-SA"/>
      </w:rPr>
    </w:lvl>
    <w:lvl w:ilvl="8" w:tplc="20FCEA04">
      <w:numFmt w:val="bullet"/>
      <w:lvlText w:val="•"/>
      <w:lvlJc w:val="left"/>
      <w:pPr>
        <w:ind w:left="7651" w:hanging="360"/>
      </w:pPr>
      <w:rPr>
        <w:lang w:val="en-US" w:eastAsia="en-US" w:bidi="ar-SA"/>
      </w:rPr>
    </w:lvl>
  </w:abstractNum>
  <w:num w:numId="1" w16cid:durableId="66925676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970209995">
    <w:abstractNumId w:val="0"/>
    <w:lvlOverride w:ilvl="0">
      <w:startOverride w:val="1"/>
    </w:lvlOverride>
    <w:lvlOverride w:ilvl="1"/>
    <w:lvlOverride w:ilvl="2"/>
    <w:lvlOverride w:ilvl="3"/>
    <w:lvlOverride w:ilvl="4"/>
    <w:lvlOverride w:ilvl="5"/>
    <w:lvlOverride w:ilvl="6"/>
    <w:lvlOverride w:ilvl="7"/>
    <w:lvlOverride w:ilvl="8"/>
  </w:num>
  <w:num w:numId="3" w16cid:durableId="126222403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366374358">
    <w:abstractNumId w:val="5"/>
    <w:lvlOverride w:ilvl="0">
      <w:startOverride w:val="1"/>
    </w:lvlOverride>
    <w:lvlOverride w:ilvl="1"/>
    <w:lvlOverride w:ilvl="2"/>
    <w:lvlOverride w:ilvl="3"/>
    <w:lvlOverride w:ilvl="4"/>
    <w:lvlOverride w:ilvl="5"/>
    <w:lvlOverride w:ilvl="6"/>
    <w:lvlOverride w:ilvl="7"/>
    <w:lvlOverride w:ilvl="8"/>
  </w:num>
  <w:num w:numId="5" w16cid:durableId="2100514661">
    <w:abstractNumId w:val="2"/>
  </w:num>
  <w:num w:numId="6" w16cid:durableId="1593391699">
    <w:abstractNumId w:val="4"/>
  </w:num>
  <w:num w:numId="7" w16cid:durableId="323751495">
    <w:abstractNumId w:val="6"/>
  </w:num>
  <w:num w:numId="8" w16cid:durableId="2049523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6F"/>
    <w:rsid w:val="000404BB"/>
    <w:rsid w:val="005048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09DD"/>
  <w15:chartTrackingRefBased/>
  <w15:docId w15:val="{EFF91D55-3655-4C9E-8D0A-26555828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4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3226</Words>
  <Characters>18393</Characters>
  <Application>Microsoft Office Word</Application>
  <DocSecurity>0</DocSecurity>
  <Lines>153</Lines>
  <Paragraphs>43</Paragraphs>
  <ScaleCrop>false</ScaleCrop>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Ray</dc:creator>
  <cp:keywords/>
  <dc:description/>
  <cp:lastModifiedBy>Dipti Ray</cp:lastModifiedBy>
  <cp:revision>2</cp:revision>
  <dcterms:created xsi:type="dcterms:W3CDTF">2024-05-03T07:28:00Z</dcterms:created>
  <dcterms:modified xsi:type="dcterms:W3CDTF">2024-05-03T07:29:00Z</dcterms:modified>
</cp:coreProperties>
</file>